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17" w:rsidRPr="00715D61" w:rsidRDefault="00CA5F17" w:rsidP="00CA5F17">
      <w:pPr>
        <w:jc w:val="right"/>
        <w:rPr>
          <w:sz w:val="28"/>
          <w:szCs w:val="28"/>
        </w:rPr>
      </w:pPr>
      <w:bookmarkStart w:id="0" w:name="_GoBack"/>
      <w:bookmarkEnd w:id="0"/>
    </w:p>
    <w:p w:rsidR="00CA5F17" w:rsidRPr="00715D61" w:rsidRDefault="00CA5F17" w:rsidP="00CA5F17">
      <w:pPr>
        <w:rPr>
          <w:sz w:val="28"/>
          <w:szCs w:val="28"/>
        </w:rPr>
        <w:sectPr w:rsidR="00CA5F17" w:rsidRPr="00715D61" w:rsidSect="00123DBC">
          <w:footerReference w:type="even" r:id="rId7"/>
          <w:footerReference w:type="default" r:id="rId8"/>
          <w:pgSz w:w="11907" w:h="16840" w:code="9"/>
          <w:pgMar w:top="851" w:right="1418" w:bottom="1418" w:left="1418" w:header="720" w:footer="363" w:gutter="0"/>
          <w:pgNumType w:start="1"/>
          <w:cols w:num="2" w:space="1134" w:equalWidth="0">
            <w:col w:w="3119" w:space="1134"/>
            <w:col w:w="4818"/>
          </w:cols>
          <w:titlePg/>
        </w:sectPr>
      </w:pPr>
    </w:p>
    <w:p w:rsidR="00F763DD" w:rsidRPr="003E3BC0" w:rsidRDefault="00CA5F17" w:rsidP="00F763DD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393D5D">
        <w:rPr>
          <w:rFonts w:ascii="Times New Roman" w:hAnsi="Times New Roman" w:cs="Times New Roman"/>
          <w:sz w:val="26"/>
          <w:szCs w:val="26"/>
        </w:rPr>
        <w:tab/>
      </w:r>
      <w:r w:rsidR="00F763DD" w:rsidRPr="003E3BC0">
        <w:rPr>
          <w:rFonts w:ascii="Times New Roman" w:hAnsi="Times New Roman" w:cs="Times New Roman"/>
          <w:sz w:val="28"/>
          <w:szCs w:val="28"/>
        </w:rPr>
        <w:t>Заключение</w:t>
      </w:r>
    </w:p>
    <w:p w:rsidR="00F763DD" w:rsidRDefault="00F763DD" w:rsidP="00F763DD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BC0">
        <w:rPr>
          <w:rFonts w:ascii="Times New Roman" w:hAnsi="Times New Roman" w:cs="Times New Roman"/>
          <w:sz w:val="28"/>
          <w:szCs w:val="28"/>
        </w:rPr>
        <w:t>на проект постановления Правительства Республики Коми «</w:t>
      </w:r>
      <w:r w:rsidRPr="000E2A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Коми   </w:t>
      </w:r>
      <w:r w:rsidRPr="00F763DD">
        <w:rPr>
          <w:rFonts w:ascii="Times New Roman" w:hAnsi="Times New Roman" w:cs="Times New Roman"/>
          <w:sz w:val="28"/>
          <w:szCs w:val="28"/>
        </w:rPr>
        <w:t>от 28 сентября 2012 г. №</w:t>
      </w:r>
      <w:r>
        <w:rPr>
          <w:rFonts w:ascii="Times New Roman" w:hAnsi="Times New Roman" w:cs="Times New Roman"/>
          <w:sz w:val="28"/>
          <w:szCs w:val="28"/>
        </w:rPr>
        <w:t xml:space="preserve"> 420 </w:t>
      </w:r>
      <w:r w:rsidRPr="000E2AB6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Республики Коми «Развитие здравоохранения</w:t>
      </w:r>
      <w:r w:rsidRPr="003E3BC0">
        <w:rPr>
          <w:rFonts w:ascii="Times New Roman" w:hAnsi="Times New Roman" w:cs="Times New Roman"/>
          <w:sz w:val="28"/>
          <w:szCs w:val="28"/>
        </w:rPr>
        <w:t>»</w:t>
      </w:r>
    </w:p>
    <w:p w:rsidR="00061D1B" w:rsidRDefault="00061D1B" w:rsidP="006E3BC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15F7" w:rsidRDefault="00B215F7" w:rsidP="006E3BC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F7FD3" w:rsidRPr="000E2AB6" w:rsidRDefault="009F7FD3" w:rsidP="009F7FD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B6">
        <w:rPr>
          <w:rFonts w:ascii="Times New Roman" w:hAnsi="Times New Roman" w:cs="Times New Roman"/>
          <w:sz w:val="28"/>
          <w:szCs w:val="28"/>
        </w:rPr>
        <w:t xml:space="preserve">Администрация Главы Республики Коми и Правительства Республики Коми в соответствии с пунктом 16 Порядка проведения оценки регулирующего воздействия проектов нормативных правовых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Республики Коми от 1 ноября 2013 г. № 420 (далее – Порядок проведения ОРВ), рассмотрев проект </w:t>
      </w:r>
      <w:r w:rsidR="00391F20" w:rsidRPr="000E2AB6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0E2AB6"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="00391F20" w:rsidRPr="000E2A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2AB6">
        <w:rPr>
          <w:rFonts w:ascii="Times New Roman" w:hAnsi="Times New Roman" w:cs="Times New Roman"/>
          <w:sz w:val="28"/>
          <w:szCs w:val="28"/>
        </w:rPr>
        <w:t>«</w:t>
      </w:r>
      <w:r w:rsidR="00391F20" w:rsidRPr="000E2AB6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Коми           «Об утверждении государственной программы Республики Коми «Развитие здравоохранения</w:t>
      </w:r>
      <w:r w:rsidRPr="000E2AB6">
        <w:rPr>
          <w:rFonts w:ascii="Times New Roman" w:hAnsi="Times New Roman" w:cs="Times New Roman"/>
          <w:sz w:val="28"/>
          <w:szCs w:val="28"/>
        </w:rPr>
        <w:t xml:space="preserve">» (далее - проект </w:t>
      </w:r>
      <w:r w:rsidR="00391F20" w:rsidRPr="000E2AB6">
        <w:rPr>
          <w:rFonts w:ascii="Times New Roman" w:hAnsi="Times New Roman" w:cs="Times New Roman"/>
          <w:sz w:val="28"/>
          <w:szCs w:val="28"/>
        </w:rPr>
        <w:t>постановления</w:t>
      </w:r>
      <w:r w:rsidRPr="000E2AB6">
        <w:rPr>
          <w:rFonts w:ascii="Times New Roman" w:hAnsi="Times New Roman" w:cs="Times New Roman"/>
          <w:sz w:val="28"/>
          <w:szCs w:val="28"/>
        </w:rPr>
        <w:t xml:space="preserve">), подготовленный и направленный </w:t>
      </w:r>
      <w:r w:rsidR="00391F20" w:rsidRPr="000E2AB6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Республики Коми                      </w:t>
      </w:r>
      <w:r w:rsidRPr="000E2AB6">
        <w:rPr>
          <w:rFonts w:ascii="Times New Roman" w:hAnsi="Times New Roman" w:cs="Times New Roman"/>
          <w:sz w:val="28"/>
          <w:szCs w:val="28"/>
        </w:rPr>
        <w:t xml:space="preserve"> (далее – разработчик) для подготовки настоящего заключения, сообщает следующее.</w:t>
      </w:r>
    </w:p>
    <w:p w:rsidR="009F7FD3" w:rsidRPr="000E2AB6" w:rsidRDefault="009F7FD3" w:rsidP="009F7F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B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акта процедуры, предусмотренные </w:t>
      </w:r>
      <w:hyperlink r:id="rId9" w:history="1">
        <w:r w:rsidRPr="000E2AB6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0E2AB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0E2AB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0E2AB6">
        <w:rPr>
          <w:rFonts w:ascii="Times New Roman" w:hAnsi="Times New Roman" w:cs="Times New Roman"/>
          <w:sz w:val="28"/>
          <w:szCs w:val="28"/>
        </w:rPr>
        <w:t xml:space="preserve"> Порядка проведения ОРВ, разработчиком соблюдены.</w:t>
      </w:r>
    </w:p>
    <w:p w:rsidR="009F7FD3" w:rsidRPr="000E2AB6" w:rsidRDefault="009F7FD3" w:rsidP="009F7F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B6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9F7FD3" w:rsidRPr="006E3BCC" w:rsidRDefault="009F7FD3" w:rsidP="009F7F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B6">
        <w:rPr>
          <w:rFonts w:ascii="Times New Roman" w:hAnsi="Times New Roman" w:cs="Times New Roman"/>
          <w:sz w:val="28"/>
          <w:szCs w:val="28"/>
        </w:rPr>
        <w:t xml:space="preserve">Разработчиком проведено общественное обсуждение по проекту акта в сроки с </w:t>
      </w:r>
      <w:r w:rsidR="000E2AB6" w:rsidRPr="000E2AB6">
        <w:rPr>
          <w:rFonts w:ascii="Times New Roman" w:hAnsi="Times New Roman" w:cs="Times New Roman"/>
          <w:sz w:val="28"/>
          <w:szCs w:val="28"/>
        </w:rPr>
        <w:t>21</w:t>
      </w:r>
      <w:r w:rsidRPr="000E2AB6">
        <w:rPr>
          <w:rFonts w:ascii="Times New Roman" w:hAnsi="Times New Roman" w:cs="Times New Roman"/>
          <w:sz w:val="28"/>
          <w:szCs w:val="28"/>
        </w:rPr>
        <w:t xml:space="preserve"> </w:t>
      </w:r>
      <w:r w:rsidR="000E2AB6" w:rsidRPr="000E2AB6">
        <w:rPr>
          <w:rFonts w:ascii="Times New Roman" w:hAnsi="Times New Roman" w:cs="Times New Roman"/>
          <w:sz w:val="28"/>
          <w:szCs w:val="28"/>
        </w:rPr>
        <w:t>апреля</w:t>
      </w:r>
      <w:r w:rsidRPr="000E2AB6">
        <w:rPr>
          <w:rFonts w:ascii="Times New Roman" w:hAnsi="Times New Roman" w:cs="Times New Roman"/>
          <w:sz w:val="28"/>
          <w:szCs w:val="28"/>
        </w:rPr>
        <w:t xml:space="preserve"> 2015 г. по </w:t>
      </w:r>
      <w:r w:rsidR="000E2AB6" w:rsidRPr="000E2AB6">
        <w:rPr>
          <w:rFonts w:ascii="Times New Roman" w:hAnsi="Times New Roman" w:cs="Times New Roman"/>
          <w:sz w:val="28"/>
          <w:szCs w:val="28"/>
        </w:rPr>
        <w:t>6</w:t>
      </w:r>
      <w:r w:rsidRPr="000E2AB6">
        <w:rPr>
          <w:rFonts w:ascii="Times New Roman" w:hAnsi="Times New Roman" w:cs="Times New Roman"/>
          <w:sz w:val="28"/>
          <w:szCs w:val="28"/>
        </w:rPr>
        <w:t xml:space="preserve"> </w:t>
      </w:r>
      <w:r w:rsidR="000E2AB6" w:rsidRPr="000E2AB6">
        <w:rPr>
          <w:rFonts w:ascii="Times New Roman" w:hAnsi="Times New Roman" w:cs="Times New Roman"/>
          <w:sz w:val="28"/>
          <w:szCs w:val="28"/>
        </w:rPr>
        <w:t>мая</w:t>
      </w:r>
      <w:r w:rsidRPr="000E2AB6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9F7FD3" w:rsidRPr="006E3BCC" w:rsidRDefault="009F7FD3" w:rsidP="009F7F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Администрацией Главы Республики Коми и Правительства Республики Коми сделаны следующие выводы: </w:t>
      </w:r>
    </w:p>
    <w:p w:rsidR="000E2AB6" w:rsidRPr="006E3BCC" w:rsidRDefault="000E2AB6" w:rsidP="000E2AB6">
      <w:pPr>
        <w:pStyle w:val="ConsPlusNonformat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Проект акта не содержит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деятельности, а также республиканского бюджета Республики Коми.</w:t>
      </w:r>
    </w:p>
    <w:p w:rsidR="000E2AB6" w:rsidRPr="006E3BCC" w:rsidRDefault="000E2AB6" w:rsidP="000E2AB6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Решение проблемы предложенным способом регулирования обосновано.</w:t>
      </w:r>
    </w:p>
    <w:p w:rsidR="009F7FD3" w:rsidRPr="006E3BCC" w:rsidRDefault="009F7FD3" w:rsidP="009F7FD3">
      <w:pPr>
        <w:pStyle w:val="ConsPlusNonformat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7FD3" w:rsidRPr="006E3BCC" w:rsidSect="00393D5D">
      <w:type w:val="continuous"/>
      <w:pgSz w:w="11907" w:h="16840" w:code="9"/>
      <w:pgMar w:top="851" w:right="851" w:bottom="284" w:left="1418" w:header="720" w:footer="363" w:gutter="0"/>
      <w:pgNumType w:start="1"/>
      <w:cols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7D" w:rsidRDefault="0032727D">
      <w:r>
        <w:separator/>
      </w:r>
    </w:p>
  </w:endnote>
  <w:endnote w:type="continuationSeparator" w:id="0">
    <w:p w:rsidR="0032727D" w:rsidRDefault="0032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D9" w:rsidRDefault="00061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A5DD9" w:rsidRDefault="004A05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D9" w:rsidRDefault="00061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63DD">
      <w:rPr>
        <w:rStyle w:val="a5"/>
        <w:noProof/>
      </w:rPr>
      <w:t>2</w:t>
    </w:r>
    <w:r>
      <w:rPr>
        <w:rStyle w:val="a5"/>
      </w:rPr>
      <w:fldChar w:fldCharType="end"/>
    </w:r>
  </w:p>
  <w:p w:rsidR="008A5DD9" w:rsidRDefault="00061D1B">
    <w:pPr>
      <w:pStyle w:val="a3"/>
      <w:tabs>
        <w:tab w:val="clear" w:pos="8306"/>
        <w:tab w:val="right" w:pos="8931"/>
      </w:tabs>
      <w:ind w:right="360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7D" w:rsidRDefault="0032727D">
      <w:r>
        <w:separator/>
      </w:r>
    </w:p>
  </w:footnote>
  <w:footnote w:type="continuationSeparator" w:id="0">
    <w:p w:rsidR="0032727D" w:rsidRDefault="0032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80A"/>
    <w:multiLevelType w:val="hybridMultilevel"/>
    <w:tmpl w:val="04AEFD60"/>
    <w:lvl w:ilvl="0" w:tplc="CFEE95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17"/>
    <w:rsid w:val="0000340F"/>
    <w:rsid w:val="0000641B"/>
    <w:rsid w:val="0000657C"/>
    <w:rsid w:val="0001739B"/>
    <w:rsid w:val="00027D27"/>
    <w:rsid w:val="00036584"/>
    <w:rsid w:val="00050FD7"/>
    <w:rsid w:val="00061D1B"/>
    <w:rsid w:val="000968D7"/>
    <w:rsid w:val="000C3BBB"/>
    <w:rsid w:val="000D619B"/>
    <w:rsid w:val="000E2AB6"/>
    <w:rsid w:val="00112C6E"/>
    <w:rsid w:val="001404FF"/>
    <w:rsid w:val="001C381B"/>
    <w:rsid w:val="002164A8"/>
    <w:rsid w:val="00220F65"/>
    <w:rsid w:val="0032727D"/>
    <w:rsid w:val="00377935"/>
    <w:rsid w:val="00391F20"/>
    <w:rsid w:val="00426B7F"/>
    <w:rsid w:val="00451BBF"/>
    <w:rsid w:val="004868D5"/>
    <w:rsid w:val="00490DB3"/>
    <w:rsid w:val="004A0558"/>
    <w:rsid w:val="004B1D1D"/>
    <w:rsid w:val="004C3680"/>
    <w:rsid w:val="004C5482"/>
    <w:rsid w:val="004D0A80"/>
    <w:rsid w:val="004D1F94"/>
    <w:rsid w:val="00523B11"/>
    <w:rsid w:val="005339AE"/>
    <w:rsid w:val="00540800"/>
    <w:rsid w:val="0055712A"/>
    <w:rsid w:val="00592375"/>
    <w:rsid w:val="005F6E02"/>
    <w:rsid w:val="0061063C"/>
    <w:rsid w:val="0061160E"/>
    <w:rsid w:val="00626814"/>
    <w:rsid w:val="00626998"/>
    <w:rsid w:val="00650E50"/>
    <w:rsid w:val="00684262"/>
    <w:rsid w:val="006B6BE7"/>
    <w:rsid w:val="006C2E88"/>
    <w:rsid w:val="006E3BCC"/>
    <w:rsid w:val="00713D3A"/>
    <w:rsid w:val="007373EA"/>
    <w:rsid w:val="00760C3C"/>
    <w:rsid w:val="00796C9F"/>
    <w:rsid w:val="007A190B"/>
    <w:rsid w:val="00817144"/>
    <w:rsid w:val="00830E41"/>
    <w:rsid w:val="00893589"/>
    <w:rsid w:val="008D23D6"/>
    <w:rsid w:val="008D4A08"/>
    <w:rsid w:val="008E3DE3"/>
    <w:rsid w:val="009060AB"/>
    <w:rsid w:val="00935B20"/>
    <w:rsid w:val="00955CAD"/>
    <w:rsid w:val="00963DB8"/>
    <w:rsid w:val="00967DC3"/>
    <w:rsid w:val="00976D74"/>
    <w:rsid w:val="009B127F"/>
    <w:rsid w:val="009B23B0"/>
    <w:rsid w:val="009C2951"/>
    <w:rsid w:val="009C3350"/>
    <w:rsid w:val="009C6E7B"/>
    <w:rsid w:val="009F7FD3"/>
    <w:rsid w:val="00A35B18"/>
    <w:rsid w:val="00A4386C"/>
    <w:rsid w:val="00A67844"/>
    <w:rsid w:val="00AB3C41"/>
    <w:rsid w:val="00AE1072"/>
    <w:rsid w:val="00AF139F"/>
    <w:rsid w:val="00AF6994"/>
    <w:rsid w:val="00B043BF"/>
    <w:rsid w:val="00B215F7"/>
    <w:rsid w:val="00B33D6B"/>
    <w:rsid w:val="00B3781C"/>
    <w:rsid w:val="00B605E1"/>
    <w:rsid w:val="00B85B86"/>
    <w:rsid w:val="00BA1F6A"/>
    <w:rsid w:val="00BB26FA"/>
    <w:rsid w:val="00BB2BB0"/>
    <w:rsid w:val="00BB6961"/>
    <w:rsid w:val="00C20BF0"/>
    <w:rsid w:val="00C21360"/>
    <w:rsid w:val="00C24878"/>
    <w:rsid w:val="00C27CF9"/>
    <w:rsid w:val="00C408AE"/>
    <w:rsid w:val="00C409DE"/>
    <w:rsid w:val="00CA5F17"/>
    <w:rsid w:val="00CB74CD"/>
    <w:rsid w:val="00CE52F0"/>
    <w:rsid w:val="00D40E37"/>
    <w:rsid w:val="00DB0B9D"/>
    <w:rsid w:val="00DB27BF"/>
    <w:rsid w:val="00DB2F18"/>
    <w:rsid w:val="00DB55E2"/>
    <w:rsid w:val="00E43450"/>
    <w:rsid w:val="00E56A36"/>
    <w:rsid w:val="00EA3827"/>
    <w:rsid w:val="00F26920"/>
    <w:rsid w:val="00F4637B"/>
    <w:rsid w:val="00F4779F"/>
    <w:rsid w:val="00F56422"/>
    <w:rsid w:val="00F6777E"/>
    <w:rsid w:val="00F763DD"/>
    <w:rsid w:val="00FB6608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96C16-7C87-4D2A-8925-5D1668C8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F17"/>
    <w:pPr>
      <w:keepNext/>
      <w:jc w:val="center"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17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CA5F1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5F17"/>
  </w:style>
  <w:style w:type="paragraph" w:styleId="2">
    <w:name w:val="Body Text Indent 2"/>
    <w:basedOn w:val="a"/>
    <w:link w:val="20"/>
    <w:rsid w:val="00CA5F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F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A5F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6E3BCC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61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6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188DD6003CB80DB3E26D01A378AA524005CE02912F450605CAA4A8DD5024381C90C647A02DA5B78D246FnB2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188DD6003CB80DB3E26D01A378AA524005CE02912F450605CAA4A8DD5024381C90C647A02DA5B78D246CnB2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РК Союз Промышленников</cp:lastModifiedBy>
  <cp:revision>2</cp:revision>
  <cp:lastPrinted>2015-03-31T14:22:00Z</cp:lastPrinted>
  <dcterms:created xsi:type="dcterms:W3CDTF">2015-07-01T12:13:00Z</dcterms:created>
  <dcterms:modified xsi:type="dcterms:W3CDTF">2015-07-01T12:13:00Z</dcterms:modified>
</cp:coreProperties>
</file>