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2C83" w:rsidRDefault="00460D61">
      <w:pPr>
        <w:spacing w:line="240" w:lineRule="auto"/>
        <w:jc w:val="center"/>
      </w:pPr>
      <w:bookmarkStart w:id="0" w:name="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40"/>
          <w:szCs w:val="40"/>
        </w:rPr>
        <w:t>ОБЗОР ИЗМЕНЕНИЙ ЗАКОНОДАТЕЛЬСТВА</w:t>
      </w:r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047750" cy="1076325"/>
            <wp:effectExtent l="0" t="0" r="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32C83" w:rsidRDefault="00460D61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40"/>
          <w:szCs w:val="40"/>
        </w:rPr>
        <w:t>И ПРАВОПРИМЕНИТЕЛЬНОЙ ПРАКТИКИ</w:t>
      </w:r>
    </w:p>
    <w:p w:rsidR="00832C83" w:rsidRDefault="00460D61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(информация за период с 12 по 27 октября 2015г.)</w:t>
      </w:r>
    </w:p>
    <w:p w:rsidR="00832C83" w:rsidRDefault="00832C83">
      <w:pPr>
        <w:spacing w:line="240" w:lineRule="auto"/>
        <w:jc w:val="center"/>
      </w:pPr>
    </w:p>
    <w:p w:rsidR="00832C83" w:rsidRDefault="00832C83">
      <w:pPr>
        <w:spacing w:line="240" w:lineRule="auto"/>
        <w:jc w:val="center"/>
      </w:pPr>
    </w:p>
    <w:p w:rsidR="00832C83" w:rsidRDefault="00832C83">
      <w:pPr>
        <w:spacing w:line="240" w:lineRule="auto"/>
        <w:ind w:left="360"/>
        <w:jc w:val="both"/>
      </w:pPr>
    </w:p>
    <w:p w:rsidR="00832C83" w:rsidRDefault="00460D61">
      <w:pPr>
        <w:numPr>
          <w:ilvl w:val="0"/>
          <w:numId w:val="4"/>
        </w:numPr>
        <w:spacing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Федеральные законы, подписанные Президентом РФ</w:t>
      </w:r>
    </w:p>
    <w:p w:rsidR="00832C83" w:rsidRDefault="00832C83">
      <w:pPr>
        <w:spacing w:line="240" w:lineRule="auto"/>
        <w:ind w:left="360"/>
        <w:jc w:val="both"/>
      </w:pPr>
    </w:p>
    <w:p w:rsidR="00832C83" w:rsidRDefault="00460D61">
      <w:pPr>
        <w:numPr>
          <w:ilvl w:val="0"/>
          <w:numId w:val="4"/>
        </w:numPr>
        <w:spacing w:line="36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2" w:name="h.30j0zll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Законопроекты, рассмотренные Государственной Думой РФ:</w:t>
      </w:r>
    </w:p>
    <w:p w:rsidR="00832C83" w:rsidRDefault="00460D61">
      <w:pPr>
        <w:keepNext/>
        <w:spacing w:line="240" w:lineRule="auto"/>
        <w:jc w:val="center"/>
      </w:pPr>
      <w:bookmarkStart w:id="3" w:name="h.1fob9te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 третьем чтении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832C83" w:rsidRDefault="00460D61">
      <w:pPr>
        <w:keepNext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первом чтении.</w:t>
      </w:r>
    </w:p>
    <w:p w:rsidR="00832C83" w:rsidRDefault="00460D61">
      <w:pPr>
        <w:spacing w:line="240" w:lineRule="auto"/>
      </w:pPr>
      <w:hyperlink r:id="rId8" w:anchor="_2.3.Законопроекты,_принятые_в�"/>
    </w:p>
    <w:p w:rsidR="00832C83" w:rsidRDefault="00460D61">
      <w:pPr>
        <w:numPr>
          <w:ilvl w:val="0"/>
          <w:numId w:val="4"/>
        </w:numPr>
        <w:spacing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4" w:name="h.3znysh7" w:colFirst="0" w:colLast="0"/>
      <w:bookmarkEnd w:id="4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Законопроекты, внесенные в Государственную Думу РФ.</w:t>
      </w:r>
    </w:p>
    <w:p w:rsidR="00832C83" w:rsidRDefault="00832C83">
      <w:pPr>
        <w:spacing w:line="240" w:lineRule="auto"/>
        <w:jc w:val="center"/>
      </w:pPr>
    </w:p>
    <w:p w:rsidR="00832C83" w:rsidRDefault="00460D61">
      <w:pPr>
        <w:numPr>
          <w:ilvl w:val="0"/>
          <w:numId w:val="4"/>
        </w:numPr>
        <w:spacing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5" w:name="h.2et92p0" w:colFirst="0" w:colLast="0"/>
      <w:bookmarkEnd w:id="5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Правоприменительная практика.</w:t>
      </w:r>
    </w:p>
    <w:p w:rsidR="00832C83" w:rsidRDefault="00832C83">
      <w:pPr>
        <w:spacing w:line="240" w:lineRule="auto"/>
        <w:jc w:val="center"/>
      </w:pPr>
    </w:p>
    <w:p w:rsidR="00832C83" w:rsidRDefault="00460D61">
      <w:pPr>
        <w:numPr>
          <w:ilvl w:val="0"/>
          <w:numId w:val="4"/>
        </w:numPr>
        <w:spacing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6" w:name="h.tyjcwt" w:colFirst="0" w:colLast="0"/>
      <w:bookmarkEnd w:id="6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События.</w:t>
      </w:r>
    </w:p>
    <w:bookmarkStart w:id="7" w:name="h.3dy6vkm" w:colFirst="0" w:colLast="0"/>
    <w:bookmarkEnd w:id="7"/>
    <w:p w:rsidR="00832C83" w:rsidRDefault="00460D61">
      <w:pPr>
        <w:spacing w:line="360" w:lineRule="auto"/>
        <w:ind w:left="360"/>
        <w:jc w:val="center"/>
      </w:pPr>
      <w:r>
        <w:fldChar w:fldCharType="begin"/>
      </w:r>
      <w:r>
        <w:instrText xml:space="preserve"> HYPERLINK "http://" \l "_5._СОБЫТИЯ</w:instrText>
      </w:r>
      <w:r>
        <w:instrText>�</w:instrText>
      </w:r>
      <w:r>
        <w:instrText xml:space="preserve">" \h </w:instrText>
      </w:r>
      <w:r>
        <w:fldChar w:fldCharType="separate"/>
      </w:r>
      <w:r>
        <w:fldChar w:fldCharType="end"/>
      </w:r>
    </w:p>
    <w:p w:rsidR="00832C83" w:rsidRDefault="00460D61">
      <w:pPr>
        <w:numPr>
          <w:ilvl w:val="0"/>
          <w:numId w:val="3"/>
        </w:numPr>
        <w:spacing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Президентом Российской Федерации в период с 12 по 27 октября законы подписаны</w:t>
      </w:r>
    </w:p>
    <w:p w:rsidR="00832C83" w:rsidRDefault="00460D61">
      <w:pPr>
        <w:spacing w:line="240" w:lineRule="auto"/>
        <w:ind w:left="540"/>
        <w:jc w:val="center"/>
      </w:pPr>
      <w:bookmarkStart w:id="8" w:name="h.1t3h5sf" w:colFirst="0" w:colLast="0"/>
      <w:bookmarkEnd w:id="8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следующие федеральные законы:</w:t>
      </w:r>
    </w:p>
    <w:p w:rsidR="00832C83" w:rsidRDefault="00832C83">
      <w:pPr>
        <w:spacing w:line="240" w:lineRule="auto"/>
        <w:ind w:left="540"/>
        <w:jc w:val="both"/>
      </w:pPr>
    </w:p>
    <w:tbl>
      <w:tblPr>
        <w:tblStyle w:val="a5"/>
        <w:tblW w:w="1535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52"/>
      </w:tblGrid>
      <w:tr w:rsidR="00832C8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83" w:rsidRDefault="00832C83">
            <w:pPr>
              <w:spacing w:line="240" w:lineRule="auto"/>
              <w:ind w:firstLine="709"/>
              <w:jc w:val="center"/>
            </w:pPr>
          </w:p>
          <w:p w:rsidR="00832C83" w:rsidRDefault="00460D6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Федеральный закон от 27 октября 2015 г. № 292-ФЗ «О внесении изменений в статью 12 Федерального закона «О лицензировании отдельных видов деятельности» в связи с принятием Федерального закона «О карантине растений»</w:t>
            </w:r>
          </w:p>
          <w:p w:rsidR="00832C83" w:rsidRDefault="00460D61">
            <w:pPr>
              <w:spacing w:line="240" w:lineRule="auto"/>
              <w:jc w:val="center"/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(текст закона)</w:t>
              </w:r>
            </w:hyperlink>
            <w:hyperlink r:id="rId10"/>
          </w:p>
        </w:tc>
      </w:tr>
      <w:tr w:rsidR="00832C83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32C83" w:rsidRDefault="00460D61">
            <w:pPr>
              <w:widowControl w:val="0"/>
              <w:spacing w:line="240" w:lineRule="auto"/>
              <w:ind w:firstLine="69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 законом перечень видов деятельности, на которые требуются лицензии, дополняется новы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видом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выполнением работ по карантинному фитосанитарному обеззараживанию. С 1 января 2018 г. работы по карантинному фитосанитарному обеззараживанию будут проводить ИП и юрлица, которые имеют соответствующую лицензию.</w:t>
            </w:r>
          </w:p>
        </w:tc>
      </w:tr>
    </w:tbl>
    <w:p w:rsidR="00832C83" w:rsidRDefault="00832C83">
      <w:pPr>
        <w:spacing w:line="240" w:lineRule="auto"/>
      </w:pPr>
    </w:p>
    <w:p w:rsidR="00832C83" w:rsidRDefault="00832C83">
      <w:pPr>
        <w:spacing w:line="240" w:lineRule="auto"/>
      </w:pPr>
    </w:p>
    <w:p w:rsidR="00832C83" w:rsidRDefault="00832C83">
      <w:pPr>
        <w:spacing w:line="240" w:lineRule="auto"/>
      </w:pPr>
    </w:p>
    <w:p w:rsidR="00832C83" w:rsidRDefault="00460D61">
      <w:pPr>
        <w:keepNext/>
        <w:spacing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Государственной Думой РФ рассмотрены следующие законопроекты:</w:t>
      </w:r>
    </w:p>
    <w:p w:rsidR="00832C83" w:rsidRDefault="00832C83">
      <w:pPr>
        <w:spacing w:line="240" w:lineRule="auto"/>
        <w:jc w:val="center"/>
      </w:pPr>
      <w:bookmarkStart w:id="9" w:name="h.4d34og8" w:colFirst="0" w:colLast="0"/>
      <w:bookmarkEnd w:id="9"/>
    </w:p>
    <w:p w:rsidR="00832C83" w:rsidRDefault="00460D61">
      <w:pPr>
        <w:keepNext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Законопроекты, принятые в третьем чтении</w:t>
      </w:r>
    </w:p>
    <w:p w:rsidR="00832C83" w:rsidRDefault="00832C83">
      <w:pPr>
        <w:spacing w:line="240" w:lineRule="auto"/>
        <w:ind w:left="180"/>
        <w:jc w:val="center"/>
      </w:pPr>
    </w:p>
    <w:tbl>
      <w:tblPr>
        <w:tblStyle w:val="a6"/>
        <w:tblW w:w="15406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6082"/>
        <w:gridCol w:w="2696"/>
        <w:gridCol w:w="6051"/>
      </w:tblGrid>
      <w:tr w:rsidR="00832C83">
        <w:tc>
          <w:tcPr>
            <w:tcW w:w="0" w:type="auto"/>
          </w:tcPr>
          <w:p w:rsidR="00832C83" w:rsidRDefault="00832C83">
            <w:pPr>
              <w:spacing w:line="240" w:lineRule="auto"/>
            </w:pPr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и наименование законопроекта</w:t>
            </w:r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Субъект права законодательной</w:t>
            </w:r>
          </w:p>
          <w:p w:rsidR="00832C83" w:rsidRDefault="00460D6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инициативы</w:t>
            </w:r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</w:tr>
      <w:tr w:rsidR="00832C83">
        <w:tc>
          <w:tcPr>
            <w:tcW w:w="0" w:type="auto"/>
          </w:tcPr>
          <w:p w:rsidR="00832C83" w:rsidRDefault="00832C83">
            <w:pPr>
              <w:spacing w:line="240" w:lineRule="auto"/>
            </w:pPr>
            <w:bookmarkStart w:id="10" w:name="h.2s8eyo1" w:colFirst="0" w:colLast="0"/>
            <w:bookmarkEnd w:id="10"/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jc w:val="both"/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</w:rPr>
                <w:t>348213-6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</w:t>
            </w:r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тельство Российской Федерации</w:t>
            </w:r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ind w:firstLine="53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Проектом федерального закона закрепляются меры   обеспечивающие гарантии оплаты потребляемых энергетических ресурсов, размер законной неустойки за нарушение потребителем обязательств по своевременной оплате указанных ресурсов.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Устанавливается административная ответственность за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газа либо порядка временного прекращения или ограничения водоснабжения, водоотведения, транспортировки воды и (или) сточных вод. Закрепляются основания для одностороннего отказа арендодателя от исполнения договора аренды объекта теплоснабжения, находящего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в государственной или муниципальной собственности, а также условия, при наступлении которых возможно рассмотрение одностороннего отказа. </w:t>
            </w:r>
          </w:p>
        </w:tc>
      </w:tr>
      <w:tr w:rsidR="00832C83">
        <w:tc>
          <w:tcPr>
            <w:tcW w:w="0" w:type="auto"/>
          </w:tcPr>
          <w:p w:rsidR="00832C83" w:rsidRDefault="00832C83">
            <w:pPr>
              <w:spacing w:line="240" w:lineRule="auto"/>
            </w:pPr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jc w:val="both"/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</w:rPr>
                <w:t>674850-6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 внесении изме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 уточнении полномочий контрольно-надзорных органов при проведении проверок)</w:t>
            </w:r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тельство Российской Федерации</w:t>
            </w:r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ind w:firstLine="53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Проектом федерального закона закрепляется право органов государственного контроля (надзора) и муниципального контроля запрашивать при организации и проведении проверок документы и информацию от иных государственных органов, 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информация, в порядке, установленном Правительством Российской Федерации. Запрещае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тся требовать от подконтрольных лиц предоставления документов, включая разрешительные документы, которые находятся в распоряжении органа государственного контроля (надзора), органа муниципального контроля, а при проведении плановых выездных проверок - треб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овать предоставления указанных документов, находящихся также в распоряжении иных органов государственного контроля (надзора), органов муниципального контроля. </w:t>
            </w:r>
          </w:p>
        </w:tc>
      </w:tr>
      <w:tr w:rsidR="00832C83">
        <w:tc>
          <w:tcPr>
            <w:tcW w:w="0" w:type="auto"/>
          </w:tcPr>
          <w:p w:rsidR="00832C83" w:rsidRDefault="00832C83">
            <w:pPr>
              <w:spacing w:line="240" w:lineRule="auto"/>
            </w:pPr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jc w:val="both"/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</w:rPr>
                <w:t>85548</w:t>
              </w:r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</w:rPr>
                <w:t>5-6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 юрисдикционных иммунитетах иностранного государства и имущества иностранного государства в Российской Федерации</w:t>
            </w:r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ind w:firstLine="53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 федерального закона предусматривает возможность ограничения судом Российской Федерации на основе принципа взаимности юрисдикционного иммунитета иностранного государства, если установлено, что в иностранном государстве, в отношении которого возник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о юрисдикционном иммунитете, Российской Федерации предоставляется юрисдикционный иммунитет в более ограниченном объеме, чем тот, который предоставляется иностранному государству.</w:t>
            </w:r>
          </w:p>
        </w:tc>
      </w:tr>
    </w:tbl>
    <w:p w:rsidR="00832C83" w:rsidRDefault="00832C83">
      <w:pPr>
        <w:spacing w:line="240" w:lineRule="auto"/>
      </w:pPr>
      <w:bookmarkStart w:id="11" w:name="h.17dp8vu" w:colFirst="0" w:colLast="0"/>
      <w:bookmarkEnd w:id="11"/>
    </w:p>
    <w:p w:rsidR="00832C83" w:rsidRDefault="00832C83">
      <w:pPr>
        <w:spacing w:line="240" w:lineRule="auto"/>
      </w:pPr>
    </w:p>
    <w:p w:rsidR="00832C83" w:rsidRDefault="00460D61">
      <w:pPr>
        <w:keepNext/>
        <w:spacing w:line="240" w:lineRule="auto"/>
        <w:jc w:val="center"/>
      </w:pPr>
      <w:bookmarkStart w:id="12" w:name="h.3rdcrjn" w:colFirst="0" w:colLast="0"/>
      <w:bookmarkEnd w:id="12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2.2.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Законопроекты, принятые в первом чтении</w:t>
      </w:r>
    </w:p>
    <w:p w:rsidR="00832C83" w:rsidRDefault="00832C83">
      <w:pPr>
        <w:spacing w:line="240" w:lineRule="auto"/>
        <w:jc w:val="center"/>
      </w:pPr>
    </w:p>
    <w:tbl>
      <w:tblPr>
        <w:tblStyle w:val="a7"/>
        <w:tblW w:w="15406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3966"/>
        <w:gridCol w:w="2734"/>
        <w:gridCol w:w="5400"/>
        <w:gridCol w:w="2731"/>
      </w:tblGrid>
      <w:tr w:rsidR="00832C83">
        <w:tc>
          <w:tcPr>
            <w:tcW w:w="0" w:type="auto"/>
          </w:tcPr>
          <w:p w:rsidR="00832C83" w:rsidRDefault="00832C83">
            <w:pPr>
              <w:spacing w:line="240" w:lineRule="auto"/>
            </w:pPr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Номер и 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законопроекта</w:t>
            </w:r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Субъект права законодательной инициативы</w:t>
            </w:r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ind w:firstLine="5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ind w:firstLine="2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32C83">
        <w:tc>
          <w:tcPr>
            <w:tcW w:w="0" w:type="auto"/>
          </w:tcPr>
          <w:p w:rsidR="00832C83" w:rsidRDefault="00832C83">
            <w:pPr>
              <w:spacing w:line="240" w:lineRule="auto"/>
            </w:pPr>
          </w:p>
        </w:tc>
        <w:tc>
          <w:tcPr>
            <w:tcW w:w="0" w:type="auto"/>
          </w:tcPr>
          <w:p w:rsidR="00832C83" w:rsidRDefault="00832C83">
            <w:pPr>
              <w:spacing w:line="240" w:lineRule="auto"/>
              <w:jc w:val="both"/>
            </w:pPr>
          </w:p>
        </w:tc>
        <w:tc>
          <w:tcPr>
            <w:tcW w:w="0" w:type="auto"/>
          </w:tcPr>
          <w:p w:rsidR="00832C83" w:rsidRDefault="00832C83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832C83" w:rsidRDefault="00832C83">
            <w:pPr>
              <w:spacing w:line="240" w:lineRule="auto"/>
              <w:ind w:firstLine="709"/>
              <w:jc w:val="both"/>
            </w:pPr>
          </w:p>
        </w:tc>
        <w:tc>
          <w:tcPr>
            <w:tcW w:w="0" w:type="auto"/>
          </w:tcPr>
          <w:p w:rsidR="00832C83" w:rsidRDefault="00832C83">
            <w:pPr>
              <w:spacing w:line="240" w:lineRule="auto"/>
              <w:ind w:firstLine="284"/>
              <w:jc w:val="both"/>
            </w:pPr>
          </w:p>
        </w:tc>
      </w:tr>
      <w:tr w:rsidR="00832C83">
        <w:tc>
          <w:tcPr>
            <w:tcW w:w="0" w:type="auto"/>
          </w:tcPr>
          <w:p w:rsidR="00832C83" w:rsidRDefault="00832C83">
            <w:pPr>
              <w:spacing w:line="240" w:lineRule="auto"/>
            </w:pPr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jc w:val="both"/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</w:rPr>
                <w:t>695965-6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 внесении изменений в Федеральный закон 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части осуществления закупок у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Государс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твенной Думы И.В.Баринов, В.В.Белоусов и др. </w:t>
            </w:r>
          </w:p>
        </w:tc>
        <w:tc>
          <w:tcPr>
            <w:tcW w:w="0" w:type="auto"/>
          </w:tcPr>
          <w:p w:rsidR="00832C83" w:rsidRDefault="00460D61">
            <w:pPr>
              <w:widowControl w:val="0"/>
              <w:spacing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Проектом федерального закона в состав доли участия субъектов малого предпринимательства предлагается засчитывать при наличии заключенного контракта закупки у единственного поставщика, осуществленные по результа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 несостоявшегося определения поставщика (подрядчика, исполнителя).</w:t>
            </w:r>
          </w:p>
          <w:p w:rsidR="00832C83" w:rsidRDefault="00832C83">
            <w:pPr>
              <w:spacing w:line="240" w:lineRule="auto"/>
              <w:ind w:firstLine="540"/>
              <w:jc w:val="both"/>
            </w:pPr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подготовки позиции РСПП законопроект направлен в </w:t>
            </w:r>
            <w:hyperlink r:id="rId15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Комитет РСПП по развитию конкуренции</w:t>
              </w:r>
            </w:hyperlink>
            <w:hyperlink r:id="rId16"/>
          </w:p>
        </w:tc>
      </w:tr>
      <w:tr w:rsidR="00832C83">
        <w:tc>
          <w:tcPr>
            <w:tcW w:w="0" w:type="auto"/>
          </w:tcPr>
          <w:p w:rsidR="00832C83" w:rsidRDefault="00460D61">
            <w:pPr>
              <w:spacing w:line="240" w:lineRule="auto"/>
            </w:pPr>
            <w:hyperlink r:id="rId17"/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jc w:val="both"/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</w:rPr>
                <w:t>715451-6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 внесении изменений в статью 51 Федерального закона 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части уточнения указываемой в заявке на участие в открытом конкурсе информации)</w:t>
            </w:r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Государственной Думы В.В.Климов, В.В.Гутенев и др.</w:t>
            </w:r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ind w:firstLine="5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Проектом федерального закона пункт 5 части 2 статьи 51 Федерального закона дополняется нормой, предусматривающей возможность предоставления в составе заявки платежного поручения о перечислении обеспечения заявки на участие в открытом конкурсе без отметки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 или незаверенной банком копии данного платежного поручения.</w:t>
            </w:r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подготовки позиции РСПП законопроект направлен в </w:t>
            </w:r>
            <w:hyperlink r:id="rId19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Комитет РСПП по развитию конкуренции</w:t>
              </w:r>
            </w:hyperlink>
            <w:hyperlink r:id="rId20"/>
          </w:p>
        </w:tc>
      </w:tr>
      <w:tr w:rsidR="00832C83">
        <w:tc>
          <w:tcPr>
            <w:tcW w:w="0" w:type="auto"/>
          </w:tcPr>
          <w:p w:rsidR="00832C83" w:rsidRDefault="00460D61">
            <w:pPr>
              <w:spacing w:line="240" w:lineRule="auto"/>
            </w:pPr>
            <w:hyperlink r:id="rId21"/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jc w:val="both"/>
            </w:pPr>
            <w:hyperlink r:id="rId22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</w:rPr>
                <w:t>763521-6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 внесении изменения в статью 41 Федерального закона "Об акционерных обществах"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части уточнения порядка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уществления преимущественного права приобретения акций)</w:t>
            </w:r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Государственной Думы С.А.Гаврилов, Ю.А.Петров и др.</w:t>
            </w:r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ind w:firstLine="5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Проектом федерального закона вносятся изменения в статью 41 Федерального закона "Об акционерных обществах", предусматривающие сокращение 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оков реализации преимуществен-ного права приобретения дополнительных акций или эмиссионных ценных бумаг общества, конвертируемых в акции, в целях расширения возможностей по докапитализации акционерных обществ.</w:t>
            </w:r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подготовки позиции РСПП законопроект направлен в </w:t>
            </w:r>
            <w:hyperlink r:id="rId23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Комитет РСПП по корпоративным отноше-ниям</w:t>
              </w:r>
            </w:hyperlink>
            <w:hyperlink r:id="rId24"/>
          </w:p>
        </w:tc>
      </w:tr>
      <w:tr w:rsidR="00832C83">
        <w:tc>
          <w:tcPr>
            <w:tcW w:w="0" w:type="auto"/>
          </w:tcPr>
          <w:p w:rsidR="00832C83" w:rsidRDefault="00460D61">
            <w:pPr>
              <w:spacing w:line="240" w:lineRule="auto"/>
            </w:pPr>
            <w:hyperlink r:id="rId25"/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jc w:val="both"/>
            </w:pPr>
            <w:hyperlink r:id="rId26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</w:rPr>
                <w:t>829876-6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 внесении изменения в пункт 2 статьи 149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 освобождении от налога на добавленную стоимость медицинских товаров, используемых для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оррекции зрения)</w:t>
            </w:r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0" w:type="auto"/>
          </w:tcPr>
          <w:p w:rsidR="00832C83" w:rsidRDefault="00460D61">
            <w:pPr>
              <w:tabs>
                <w:tab w:val="left" w:pos="0"/>
              </w:tabs>
              <w:spacing w:line="240" w:lineRule="auto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Проектом федерального закона вносится изменение в пункт 2 статьи 149 НК РФ, предусматривающее освобождение от налогообложения налогом на добавленную стоимость операций по реализации очков для коррекции зр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ения и линз для коррекции зрения, независимо от того, являются ли они солнцезащитными, а также оправ для очков для коррекции зрения.</w:t>
            </w:r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подготовки позиции РСПП законопроект направлен в </w:t>
            </w:r>
            <w:hyperlink r:id="rId27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Комиссию РСПП по индустрии здоровья</w:t>
              </w:r>
            </w:hyperlink>
            <w:hyperlink r:id="rId28"/>
          </w:p>
        </w:tc>
      </w:tr>
      <w:tr w:rsidR="00832C83">
        <w:tc>
          <w:tcPr>
            <w:tcW w:w="0" w:type="auto"/>
          </w:tcPr>
          <w:p w:rsidR="00832C83" w:rsidRDefault="00460D61">
            <w:pPr>
              <w:spacing w:line="240" w:lineRule="auto"/>
            </w:pPr>
            <w:hyperlink r:id="rId29"/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jc w:val="both"/>
            </w:pPr>
            <w:hyperlink r:id="rId30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</w:rPr>
                <w:t>826412-6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 внесении изменений 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Федеральный закон "Об особо охраняемых природных территориях" и отдельные законодательные акты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части совершенствования правового регулирования в области охраны и использования особо охраняемых природных территорий)</w:t>
            </w:r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Проектом федерального закона устанавливается запрет на предоставление на территориях национальных парков земельных участков (за исключением полностью находящихся в границах населенных пунктов) для ведения личного подсобно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хозяйства, дачного хозяйства, садоводства, огородничества, индивидуального гаражного и индивидуального жилищного строительства, размещения скотомогильников, создания объектов размещения отходов производства и потребления, радиоактивных, химических, взры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вчатых, токсичных, отравляющих и ядовитых веществ. Ограничивается возможность нового строительства и реконструкции спортивных и спортивно-технических сооружений - объектов капитального строительства на территориях национальных парков. Закрепляется обязанно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 юридических лиц и граждан, которым земельный участок национального парка предоставлен в аренду для осуществления рекреационной деятельности, ежегодно проводить мероприятия, направленные на сохранение природных комплексов и объектов. Перечень таких меро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 утверждается федеральным органом исполнительной власти, в ведении которого находятся национальные парки.</w:t>
            </w:r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подготовки позиции РСПП законопроект направлен в </w:t>
            </w:r>
            <w:hyperlink r:id="rId3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Комитет РСПП по собственности</w:t>
              </w:r>
            </w:hyperlink>
            <w:hyperlink r:id="rId32"/>
          </w:p>
        </w:tc>
      </w:tr>
      <w:tr w:rsidR="00832C83">
        <w:tc>
          <w:tcPr>
            <w:tcW w:w="0" w:type="auto"/>
          </w:tcPr>
          <w:p w:rsidR="00832C83" w:rsidRDefault="00460D61">
            <w:pPr>
              <w:spacing w:line="240" w:lineRule="auto"/>
            </w:pPr>
            <w:hyperlink r:id="rId33"/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jc w:val="both"/>
            </w:pPr>
            <w:hyperlink r:id="rId34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</w:rPr>
                <w:t>730267-6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 внесении изменений в статьи 337 и 342 Налогового кодекса Российской Фе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части устранения правовой неопределенности при обложении добычи драгоценных металлов)</w:t>
            </w:r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Государственной Думы И.В.Баринов, И.Н.Игошин и др.</w:t>
            </w:r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ind w:firstLine="6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Проектом федерального закона устанавливается, что при добыче драгоценных металлов из коренных (рудн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ых), россыпных и техногенных месторождений видом добытого полезного ископаемого для целей обложения НДПИ является концентрат (полупродукт), предусмотренный проектной документацией налогоплательщика – недропользователя в качестве конечного концентрата (полу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продукта).</w:t>
            </w:r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подготовки позиции РСПП законопроект направлен в </w:t>
            </w:r>
            <w:hyperlink r:id="rId35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Комиссию РСПП по металлургическому и горнорудному комплексу</w:t>
              </w:r>
            </w:hyperlink>
            <w:hyperlink r:id="rId36"/>
          </w:p>
        </w:tc>
      </w:tr>
      <w:tr w:rsidR="00832C83">
        <w:tc>
          <w:tcPr>
            <w:tcW w:w="0" w:type="auto"/>
          </w:tcPr>
          <w:p w:rsidR="00832C83" w:rsidRDefault="00460D61">
            <w:pPr>
              <w:spacing w:line="240" w:lineRule="auto"/>
            </w:pPr>
            <w:hyperlink r:id="rId37"/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jc w:val="both"/>
            </w:pPr>
            <w:hyperlink r:id="rId38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</w:rPr>
                <w:t>887724-6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 внесении изменений в Налоговый кодекс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 мерах налогового стимулирования инвестиционной активности)</w:t>
            </w:r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Проектом федерального предусматривается:</w:t>
            </w:r>
          </w:p>
          <w:p w:rsidR="00832C83" w:rsidRDefault="00460D61">
            <w:pPr>
              <w:spacing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распространить налоговые льготы по доходам от операций по реализации или иного выбытия акций российских организаций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долей участия в уставном капитале российских организаций) на облигации российских организаций и инвестиционные паи;</w:t>
            </w:r>
          </w:p>
          <w:p w:rsidR="00832C83" w:rsidRDefault="00460D61">
            <w:pPr>
              <w:spacing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сократить срок владения физическим и юридическим лицом акциями и облигациями российских организаций, а также инвестиционными паями, обращающ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имися на организованном рынке ценных бумаг, для признания дохода от операций по их реализации не подлежащим налогообложению (облагаемым по налоговой ставке 0 процентов) с пяти лет до одного года.</w:t>
            </w:r>
          </w:p>
          <w:p w:rsidR="00832C83" w:rsidRDefault="00460D61">
            <w:pPr>
              <w:spacing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Предлагаемые изменения будут действовать с момента вступлени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законопроекта в силу до 31 декабря 2022 г., после чего вступят в силу действующие в настоящее время нормы.</w:t>
            </w:r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подготовки позиции РСПП законопроект направлен в </w:t>
            </w:r>
            <w:hyperlink r:id="rId39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Комитет РСПП по государственно-частному партне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рству и инвести-ционной политике</w:t>
              </w:r>
            </w:hyperlink>
            <w:hyperlink r:id="rId40"/>
          </w:p>
        </w:tc>
      </w:tr>
    </w:tbl>
    <w:bookmarkStart w:id="13" w:name="h.26in1rg" w:colFirst="0" w:colLast="0"/>
    <w:bookmarkEnd w:id="13"/>
    <w:p w:rsidR="00832C83" w:rsidRDefault="00460D61">
      <w:pPr>
        <w:spacing w:line="240" w:lineRule="auto"/>
      </w:pPr>
      <w:r>
        <w:fldChar w:fldCharType="begin"/>
      </w:r>
      <w:r>
        <w:instrText xml:space="preserve"> HYPERLINK "http://www.rspp.ru/cc/news/3" \h </w:instrText>
      </w:r>
      <w:r>
        <w:fldChar w:fldCharType="separate"/>
      </w:r>
      <w:r>
        <w:fldChar w:fldCharType="end"/>
      </w:r>
    </w:p>
    <w:p w:rsidR="00832C83" w:rsidRDefault="00460D61">
      <w:pPr>
        <w:keepNext/>
        <w:numPr>
          <w:ilvl w:val="0"/>
          <w:numId w:val="2"/>
        </w:numPr>
        <w:spacing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14" w:name="h.lnxbz9" w:colFirst="0" w:colLast="0"/>
      <w:bookmarkEnd w:id="14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Государственную Думу РФ внесены следующие законопроекты:</w:t>
      </w:r>
    </w:p>
    <w:p w:rsidR="00832C83" w:rsidRDefault="00832C83">
      <w:pPr>
        <w:spacing w:line="240" w:lineRule="auto"/>
        <w:jc w:val="both"/>
      </w:pPr>
    </w:p>
    <w:tbl>
      <w:tblPr>
        <w:tblStyle w:val="a8"/>
        <w:tblW w:w="15339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69"/>
        <w:gridCol w:w="2931"/>
        <w:gridCol w:w="2739"/>
      </w:tblGrid>
      <w:tr w:rsidR="00832C83">
        <w:tc>
          <w:tcPr>
            <w:tcW w:w="0" w:type="auto"/>
            <w:vAlign w:val="center"/>
          </w:tcPr>
          <w:p w:rsidR="00832C83" w:rsidRDefault="00460D6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и наименование законопроекта</w:t>
            </w:r>
          </w:p>
        </w:tc>
        <w:tc>
          <w:tcPr>
            <w:tcW w:w="0" w:type="auto"/>
            <w:vAlign w:val="center"/>
          </w:tcPr>
          <w:p w:rsidR="00832C83" w:rsidRDefault="00460D6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Субъект законодательной инициативы</w:t>
            </w:r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32C83">
        <w:tc>
          <w:tcPr>
            <w:tcW w:w="0" w:type="auto"/>
          </w:tcPr>
          <w:p w:rsidR="00832C83" w:rsidRDefault="00460D61">
            <w:pPr>
              <w:spacing w:line="240" w:lineRule="auto"/>
              <w:jc w:val="both"/>
            </w:pPr>
            <w:hyperlink r:id="rId4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894973-6</w:t>
              </w:r>
            </w:hyperlink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  <w:hyperlink r:id="rId43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О внесении изменений в статью 15.25 Кодекса Российской Федерации об административных правонарушениях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C83" w:rsidRDefault="00460D61">
            <w:pPr>
              <w:spacing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Проектом федерального закона в абзац второй части 5 указанной статьи разделяется на два положения: нарушение должностными лицами и юридическими лицами 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ановленного срока возврата в РФ денежных средств и невозврат данными лицами денежных средств в РФ.</w:t>
            </w:r>
          </w:p>
          <w:p w:rsidR="00832C83" w:rsidRDefault="00460D61">
            <w:pPr>
              <w:widowControl w:val="0"/>
              <w:spacing w:line="240" w:lineRule="auto"/>
              <w:ind w:firstLine="5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нарушение установленного срока возврата денежных средств устанавливается отдельное административное наказание в виде административного штрафа, исчисляемог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 размере одной стопятидесятой ставки рефинансирования ЦБ РФ от суммы денежных средств, возвращенных в РФ с нарушением установленного срока, за каждый день просрочки. Порядок такого расчета устанавливается новым пунктом, дополняющим примечания к данной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татье.</w:t>
            </w:r>
          </w:p>
          <w:p w:rsidR="00832C83" w:rsidRDefault="00460D61">
            <w:pPr>
              <w:widowControl w:val="0"/>
              <w:spacing w:line="240" w:lineRule="auto"/>
              <w:ind w:firstLine="5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 ответственность за невыполнение резидентом в установленный срок обязанности по возвращению денежных средств сохраняется в неизменном виде административный штраф для должностных лиц и юридических лиц в размере от трех четвертых до одного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змера суммы денежных средств, не возвращенных в РФ).</w:t>
            </w:r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Правительство</w:t>
            </w:r>
          </w:p>
          <w:p w:rsidR="00832C83" w:rsidRDefault="00460D6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ind w:firstLine="4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подготовки позиции РСПП законопроект направлен в </w:t>
            </w:r>
            <w:hyperlink r:id="rId44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Комитет РСПП по интеграции, торгово-таможенной политике и ВТО</w:t>
              </w:r>
            </w:hyperlink>
            <w:hyperlink r:id="rId45"/>
          </w:p>
        </w:tc>
      </w:tr>
      <w:tr w:rsidR="00832C83">
        <w:tc>
          <w:tcPr>
            <w:tcW w:w="0" w:type="auto"/>
          </w:tcPr>
          <w:p w:rsidR="00832C83" w:rsidRDefault="00460D61">
            <w:pPr>
              <w:spacing w:line="240" w:lineRule="auto"/>
              <w:jc w:val="both"/>
            </w:pPr>
            <w:hyperlink r:id="rId46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848238-6</w:t>
              </w:r>
            </w:hyperlink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  <w:hyperlink r:id="rId48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О в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несении изменений в статьи 11 и 16 Водного кодекса Российской Федерации (в целях установления возможности заключения договора водопользования в части использования акватории водного объекта без проведения аукциона)</w:t>
              </w:r>
            </w:hyperlink>
            <w:hyperlink r:id="rId49"/>
          </w:p>
          <w:p w:rsidR="00832C83" w:rsidRDefault="00460D61">
            <w:pPr>
              <w:spacing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Проектом федерального закона закрепляется возможность заключения договора водопользования в части использования акватории водного объекта без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аукциона в случаях использования акватории водного объекта, в пределах которой расположены причалы, судоподъемные и судоремонтные сооружения, гидротехнические сооружения, мосты, подводные переходы, трубопроводы, подводные линии связи и другие линей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объекты.</w:t>
            </w:r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Правительство</w:t>
            </w:r>
          </w:p>
          <w:p w:rsidR="00832C83" w:rsidRDefault="00460D6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ind w:firstLine="4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подготовки позиции РСПП законопроект направлен в </w:t>
            </w:r>
            <w:hyperlink r:id="rId50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Комиссию РСПП по транспорту и транспорт-ной инфраструктуре</w:t>
              </w:r>
            </w:hyperlink>
            <w:hyperlink r:id="rId51"/>
          </w:p>
        </w:tc>
      </w:tr>
      <w:tr w:rsidR="00832C83">
        <w:tc>
          <w:tcPr>
            <w:tcW w:w="0" w:type="auto"/>
          </w:tcPr>
          <w:p w:rsidR="00832C83" w:rsidRDefault="00460D61">
            <w:pPr>
              <w:spacing w:line="240" w:lineRule="auto"/>
              <w:jc w:val="both"/>
            </w:pPr>
            <w:hyperlink r:id="rId52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883511-6</w:t>
              </w:r>
            </w:hyperlink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  <w:hyperlink r:id="rId54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О внесении изменений в Закон Российской Федерации "Об организации страхового дела в Российской Федерации" и иные законодательные акты Российской Федерации (в части приведения положений законодательства Российс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кой Федерации в сфере страховой деятельности в соответствие с изменениями, внесенными в главу 4 части первой Гражданского кодекса Российской Федерации)</w:t>
              </w:r>
            </w:hyperlink>
            <w:hyperlink r:id="rId55"/>
          </w:p>
          <w:p w:rsidR="00832C83" w:rsidRDefault="00460D61">
            <w:pPr>
              <w:spacing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Проектом федерального закона закрепляется право субъектов страхового дела, страховых агентов, а также граждан, являющихся страхователями, застрахованными лицами, выгодоприобретателями создавать некоммерческие организации в целях защиты своих интересов.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дусматривается право представителей общественных организаций, ассоциаций (союзов), созданных гражданами входить в состав коллегиальных исполнительных органов объединения субъектов страхового дела, если это предусмотрено уставом объединения субъектов страхо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вого дела.</w:t>
            </w:r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Правительство</w:t>
            </w:r>
          </w:p>
          <w:p w:rsidR="00832C83" w:rsidRDefault="00460D6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0" w:type="auto"/>
          </w:tcPr>
          <w:p w:rsidR="00832C83" w:rsidRDefault="00460D61">
            <w:pPr>
              <w:spacing w:line="240" w:lineRule="auto"/>
              <w:ind w:firstLine="4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подготовки позиции РСПП законопроект направлен в </w:t>
            </w:r>
            <w:hyperlink r:id="rId56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Комиссию РСПП по страховой деятельности</w:t>
              </w:r>
            </w:hyperlink>
            <w:hyperlink r:id="rId57"/>
          </w:p>
        </w:tc>
      </w:tr>
    </w:tbl>
    <w:bookmarkStart w:id="15" w:name="h.35nkun2" w:colFirst="0" w:colLast="0"/>
    <w:bookmarkEnd w:id="15"/>
    <w:p w:rsidR="00832C83" w:rsidRDefault="00460D61">
      <w:pPr>
        <w:keepNext/>
        <w:spacing w:line="240" w:lineRule="auto"/>
        <w:ind w:left="360"/>
      </w:pPr>
      <w:r>
        <w:fldChar w:fldCharType="begin"/>
      </w:r>
      <w:r>
        <w:instrText xml:space="preserve"> HYPERLINK "http</w:instrText>
      </w:r>
      <w:r>
        <w:instrText xml:space="preserve">://www.rspp.ru/cc/news/50" \h </w:instrText>
      </w:r>
      <w:r>
        <w:fldChar w:fldCharType="separate"/>
      </w:r>
      <w:r>
        <w:fldChar w:fldCharType="end"/>
      </w:r>
    </w:p>
    <w:p w:rsidR="00832C83" w:rsidRDefault="00460D61">
      <w:pPr>
        <w:keepNext/>
        <w:numPr>
          <w:ilvl w:val="0"/>
          <w:numId w:val="1"/>
        </w:numPr>
        <w:spacing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16" w:name="h.1ksv4uv" w:colFirst="0" w:colLast="0"/>
      <w:bookmarkEnd w:id="16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Правоприменительная практика</w:t>
      </w:r>
    </w:p>
    <w:p w:rsidR="00832C83" w:rsidRDefault="00832C83">
      <w:pPr>
        <w:spacing w:line="240" w:lineRule="auto"/>
      </w:pPr>
    </w:p>
    <w:tbl>
      <w:tblPr>
        <w:tblStyle w:val="a9"/>
        <w:tblW w:w="1535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52"/>
      </w:tblGrid>
      <w:tr w:rsidR="00832C83">
        <w:trPr>
          <w:trHeight w:val="9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32C83" w:rsidRDefault="00832C83">
            <w:pPr>
              <w:spacing w:line="240" w:lineRule="auto"/>
              <w:ind w:firstLine="709"/>
              <w:jc w:val="both"/>
            </w:pPr>
          </w:p>
          <w:p w:rsidR="00832C83" w:rsidRDefault="00460D61">
            <w:pPr>
              <w:spacing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 октября 2015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Конституционный Суд РФ признал пункт 5 части 1 статьи 150 АПК РФ, предусматривающий полномочие арбитражного суда прекратить производство по делу в случае, если он установит, что организация, являющаяся стороной в деле, ликвидирована, не противоречащим Конс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титуции РФ.</w:t>
            </w:r>
          </w:p>
          <w:p w:rsidR="00832C83" w:rsidRDefault="00460D61">
            <w:pPr>
              <w:spacing w:line="240" w:lineRule="auto"/>
              <w:ind w:firstLine="709"/>
              <w:jc w:val="center"/>
            </w:pPr>
            <w:hyperlink r:id="rId58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(подробнее)</w:t>
              </w:r>
            </w:hyperlink>
            <w:hyperlink r:id="rId59"/>
          </w:p>
        </w:tc>
      </w:tr>
    </w:tbl>
    <w:p w:rsidR="00832C83" w:rsidRDefault="00460D61">
      <w:pPr>
        <w:keepNext/>
        <w:spacing w:line="240" w:lineRule="auto"/>
        <w:jc w:val="center"/>
      </w:pPr>
      <w:hyperlink r:id="rId60"/>
    </w:p>
    <w:p w:rsidR="00832C83" w:rsidRDefault="00460D61">
      <w:pPr>
        <w:spacing w:line="240" w:lineRule="auto"/>
      </w:pPr>
      <w:hyperlink r:id="rId61"/>
    </w:p>
    <w:p w:rsidR="00832C83" w:rsidRDefault="00460D61">
      <w:pPr>
        <w:spacing w:line="240" w:lineRule="auto"/>
      </w:pPr>
      <w:hyperlink r:id="rId62"/>
    </w:p>
    <w:p w:rsidR="00832C83" w:rsidRDefault="00460D61">
      <w:pPr>
        <w:keepNext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4. События</w:t>
      </w:r>
    </w:p>
    <w:p w:rsidR="00832C83" w:rsidRDefault="00832C83">
      <w:pPr>
        <w:spacing w:line="240" w:lineRule="auto"/>
        <w:ind w:firstLine="709"/>
        <w:jc w:val="center"/>
      </w:pPr>
    </w:p>
    <w:p w:rsidR="00832C83" w:rsidRDefault="00460D61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 октября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015года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Президент РСПП А.Н.Шохин направил:</w:t>
      </w:r>
    </w:p>
    <w:p w:rsidR="00832C83" w:rsidRDefault="00832C83">
      <w:pPr>
        <w:spacing w:line="240" w:lineRule="auto"/>
        <w:ind w:firstLine="709"/>
        <w:jc w:val="both"/>
      </w:pPr>
    </w:p>
    <w:p w:rsidR="00832C83" w:rsidRDefault="00460D61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Министру экономического развития Российской Федерации А.В.Улюкаеву заключение РСПП на подготовленный Минэкономразвития России проект федерального закона «О внесении изменений в Федеральный закон «О несостоятельно</w:t>
      </w:r>
      <w:r>
        <w:rPr>
          <w:rFonts w:ascii="Times New Roman" w:eastAsia="Times New Roman" w:hAnsi="Times New Roman" w:cs="Times New Roman"/>
          <w:sz w:val="24"/>
          <w:szCs w:val="24"/>
        </w:rPr>
        <w:t>сти (банкротстве)» и отдельные акты Российской Федерации в части регулирования вопросов применения процедур наблюдения и финансового оздоровления»;</w:t>
      </w:r>
    </w:p>
    <w:p w:rsidR="00832C83" w:rsidRDefault="00460D61">
      <w:pPr>
        <w:spacing w:line="240" w:lineRule="auto"/>
        <w:ind w:firstLine="709"/>
        <w:jc w:val="center"/>
      </w:pPr>
      <w:hyperlink r:id="rId63">
        <w: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(подробнее)</w:t>
        </w:r>
      </w:hyperlink>
      <w:hyperlink r:id="rId64"/>
    </w:p>
    <w:p w:rsidR="00832C83" w:rsidRDefault="00460D61">
      <w:pPr>
        <w:spacing w:line="240" w:lineRule="auto"/>
        <w:ind w:firstLine="709"/>
        <w:jc w:val="both"/>
      </w:pPr>
      <w:hyperlink r:id="rId65"/>
    </w:p>
    <w:p w:rsidR="00832C83" w:rsidRDefault="00460D61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Первому заместителю Министра экономического развития Российской Федераци</w:t>
      </w:r>
      <w:r>
        <w:rPr>
          <w:rFonts w:ascii="Times New Roman" w:eastAsia="Times New Roman" w:hAnsi="Times New Roman" w:cs="Times New Roman"/>
          <w:sz w:val="24"/>
          <w:szCs w:val="24"/>
        </w:rPr>
        <w:t>и А.Е.Лихачеву предложения Комитета РСПП по интеграции, торгово-таможенной политике и ВТО к проекту федерального закона «О поддержке экспорта в Российской Федерации;</w:t>
      </w:r>
    </w:p>
    <w:p w:rsidR="00832C83" w:rsidRDefault="00460D61">
      <w:pPr>
        <w:spacing w:line="240" w:lineRule="auto"/>
        <w:ind w:firstLine="709"/>
        <w:jc w:val="center"/>
      </w:pPr>
      <w:hyperlink r:id="rId66">
        <w: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(подробнее)</w:t>
        </w:r>
      </w:hyperlink>
      <w:hyperlink r:id="rId67"/>
    </w:p>
    <w:p w:rsidR="00832C83" w:rsidRDefault="00460D61">
      <w:pPr>
        <w:spacing w:line="240" w:lineRule="auto"/>
        <w:ind w:firstLine="709"/>
        <w:jc w:val="both"/>
      </w:pPr>
      <w:hyperlink r:id="rId68"/>
    </w:p>
    <w:p w:rsidR="00832C83" w:rsidRDefault="00460D61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Заместителю Министра экономического развития Российской Ф</w:t>
      </w:r>
      <w:r>
        <w:rPr>
          <w:rFonts w:ascii="Times New Roman" w:eastAsia="Times New Roman" w:hAnsi="Times New Roman" w:cs="Times New Roman"/>
          <w:sz w:val="24"/>
          <w:szCs w:val="24"/>
        </w:rPr>
        <w:t>едерации П.Э.Королеву замечания РСПП по проекту федерального закона «О государственной кадастровой оценке».</w:t>
      </w:r>
    </w:p>
    <w:p w:rsidR="00832C83" w:rsidRDefault="00460D61">
      <w:pPr>
        <w:spacing w:line="240" w:lineRule="auto"/>
        <w:ind w:firstLine="709"/>
        <w:jc w:val="center"/>
      </w:pPr>
      <w:hyperlink r:id="rId69">
        <w: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(подробнее)</w:t>
        </w:r>
      </w:hyperlink>
      <w:hyperlink r:id="rId70"/>
    </w:p>
    <w:p w:rsidR="00832C83" w:rsidRDefault="00460D61">
      <w:pPr>
        <w:spacing w:line="240" w:lineRule="auto"/>
        <w:ind w:firstLine="709"/>
        <w:jc w:val="both"/>
      </w:pPr>
      <w:hyperlink r:id="rId71"/>
    </w:p>
    <w:p w:rsidR="00832C83" w:rsidRDefault="00460D61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14 октября 2015 года </w:t>
      </w:r>
      <w:r>
        <w:rPr>
          <w:rFonts w:ascii="Times New Roman" w:eastAsia="Times New Roman" w:hAnsi="Times New Roman" w:cs="Times New Roman"/>
          <w:sz w:val="24"/>
          <w:szCs w:val="24"/>
        </w:rPr>
        <w:t>Президент РСПП А.Н.Шохин направил:</w:t>
      </w:r>
    </w:p>
    <w:p w:rsidR="00832C83" w:rsidRDefault="00832C83">
      <w:pPr>
        <w:spacing w:line="240" w:lineRule="auto"/>
        <w:ind w:firstLine="709"/>
        <w:jc w:val="both"/>
      </w:pPr>
    </w:p>
    <w:p w:rsidR="00832C83" w:rsidRDefault="00460D61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Председателю Правительства Российской Федерации Д.А.Медвед</w:t>
      </w:r>
      <w:r>
        <w:rPr>
          <w:rFonts w:ascii="Times New Roman" w:eastAsia="Times New Roman" w:hAnsi="Times New Roman" w:cs="Times New Roman"/>
          <w:sz w:val="24"/>
          <w:szCs w:val="24"/>
        </w:rPr>
        <w:t>еву замечания РСПП к проекту поправок Правительства РФ к проекту федерального закона № 821534-6 «О внесении изменений в Федеральный закон «О закупках товаров, работ, услуг отдельными видами юридических лиц»;</w:t>
      </w:r>
    </w:p>
    <w:p w:rsidR="00832C83" w:rsidRDefault="00460D61">
      <w:pPr>
        <w:spacing w:line="240" w:lineRule="auto"/>
        <w:ind w:firstLine="709"/>
        <w:jc w:val="center"/>
      </w:pPr>
      <w:hyperlink r:id="rId72">
        <w: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(подробнее)</w:t>
        </w:r>
      </w:hyperlink>
      <w:hyperlink r:id="rId73"/>
    </w:p>
    <w:p w:rsidR="00832C83" w:rsidRDefault="00460D61">
      <w:pPr>
        <w:spacing w:line="240" w:lineRule="auto"/>
        <w:ind w:firstLine="709"/>
        <w:jc w:val="center"/>
      </w:pPr>
      <w:hyperlink r:id="rId74"/>
    </w:p>
    <w:p w:rsidR="00832C83" w:rsidRDefault="00460D61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Статс-секретарю</w:t>
      </w:r>
      <w:r>
        <w:rPr>
          <w:rFonts w:ascii="Times New Roman" w:eastAsia="Times New Roman" w:hAnsi="Times New Roman" w:cs="Times New Roman"/>
          <w:sz w:val="24"/>
          <w:szCs w:val="24"/>
        </w:rPr>
        <w:t>-заместителю Министра экономического развития Российской Федерации О.В.Фомичеву заключения РСПП на следующие проекты нормативных актов:</w:t>
      </w:r>
    </w:p>
    <w:p w:rsidR="00832C83" w:rsidRDefault="00832C83">
      <w:pPr>
        <w:spacing w:line="240" w:lineRule="auto"/>
        <w:ind w:firstLine="709"/>
        <w:jc w:val="both"/>
      </w:pPr>
    </w:p>
    <w:p w:rsidR="00832C83" w:rsidRDefault="00460D61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проект федерального закона «О внесении изменений в Федеральный закон «О связи» и Кодекс Российской Федерации об админ</w:t>
      </w:r>
      <w:r>
        <w:rPr>
          <w:rFonts w:ascii="Times New Roman" w:eastAsia="Times New Roman" w:hAnsi="Times New Roman" w:cs="Times New Roman"/>
          <w:sz w:val="24"/>
          <w:szCs w:val="24"/>
        </w:rPr>
        <w:t>истративных правонарушениях;</w:t>
      </w:r>
    </w:p>
    <w:p w:rsidR="00832C83" w:rsidRDefault="00460D61">
      <w:pPr>
        <w:spacing w:line="240" w:lineRule="auto"/>
        <w:ind w:firstLine="709"/>
        <w:jc w:val="center"/>
      </w:pPr>
      <w:hyperlink r:id="rId75">
        <w: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(подробнее)</w:t>
        </w:r>
      </w:hyperlink>
      <w:hyperlink r:id="rId76"/>
    </w:p>
    <w:p w:rsidR="00832C83" w:rsidRDefault="00460D61">
      <w:pPr>
        <w:spacing w:line="240" w:lineRule="auto"/>
        <w:ind w:firstLine="709"/>
        <w:jc w:val="center"/>
      </w:pPr>
      <w:hyperlink r:id="rId77"/>
    </w:p>
    <w:p w:rsidR="00832C83" w:rsidRDefault="00460D61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проект федерального закона «О внесении изменений в Федеральный закон «О связи».</w:t>
      </w:r>
    </w:p>
    <w:p w:rsidR="00832C83" w:rsidRDefault="00460D61">
      <w:pPr>
        <w:spacing w:line="240" w:lineRule="auto"/>
        <w:ind w:firstLine="709"/>
        <w:jc w:val="center"/>
      </w:pPr>
      <w:hyperlink r:id="rId78">
        <w: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(подробнее)</w:t>
        </w:r>
      </w:hyperlink>
      <w:hyperlink r:id="rId79"/>
    </w:p>
    <w:p w:rsidR="00832C83" w:rsidRDefault="00460D61">
      <w:pPr>
        <w:spacing w:line="240" w:lineRule="auto"/>
        <w:ind w:firstLine="709"/>
        <w:jc w:val="center"/>
      </w:pPr>
      <w:hyperlink r:id="rId80"/>
    </w:p>
    <w:p w:rsidR="00832C83" w:rsidRDefault="00460D61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15 октября 2015 года </w:t>
      </w:r>
      <w:r>
        <w:rPr>
          <w:rFonts w:ascii="Times New Roman" w:eastAsia="Times New Roman" w:hAnsi="Times New Roman" w:cs="Times New Roman"/>
          <w:sz w:val="24"/>
          <w:szCs w:val="24"/>
        </w:rPr>
        <w:t>Президент РСПП А.Н.Шохин направил Председателю Коми</w:t>
      </w:r>
      <w:r>
        <w:rPr>
          <w:rFonts w:ascii="Times New Roman" w:eastAsia="Times New Roman" w:hAnsi="Times New Roman" w:cs="Times New Roman"/>
          <w:sz w:val="24"/>
          <w:szCs w:val="24"/>
        </w:rPr>
        <w:t>тета Государственной Думы ФС РФ по бюджету и налогам А.М.Макарову замечания и предложения РСПП к проекту федерального закона «О внесении изменений в часть вторую Налогового кодекса РФ» (в части предоставления льгот по налогу на доходы физических лиц и нало</w:t>
      </w:r>
      <w:r>
        <w:rPr>
          <w:rFonts w:ascii="Times New Roman" w:eastAsia="Times New Roman" w:hAnsi="Times New Roman" w:cs="Times New Roman"/>
          <w:sz w:val="24"/>
          <w:szCs w:val="24"/>
        </w:rPr>
        <w:t>гу на прибыль организаций лицам, оказывающим финансовую поддержку государственным и муниципальным учреждениям культуры)».</w:t>
      </w:r>
    </w:p>
    <w:p w:rsidR="00832C83" w:rsidRDefault="00460D61">
      <w:pPr>
        <w:spacing w:line="240" w:lineRule="auto"/>
        <w:ind w:firstLine="709"/>
        <w:jc w:val="center"/>
      </w:pPr>
      <w:hyperlink r:id="rId81">
        <w: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(подробнее)</w:t>
        </w:r>
      </w:hyperlink>
      <w:hyperlink r:id="rId82"/>
    </w:p>
    <w:p w:rsidR="00832C83" w:rsidRDefault="00460D61">
      <w:pPr>
        <w:spacing w:line="240" w:lineRule="auto"/>
        <w:ind w:firstLine="709"/>
        <w:jc w:val="both"/>
      </w:pPr>
      <w:hyperlink r:id="rId83"/>
    </w:p>
    <w:p w:rsidR="00832C83" w:rsidRDefault="00460D61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 октября 2015 года </w:t>
      </w:r>
      <w:r>
        <w:rPr>
          <w:rFonts w:ascii="Times New Roman" w:eastAsia="Times New Roman" w:hAnsi="Times New Roman" w:cs="Times New Roman"/>
          <w:sz w:val="24"/>
          <w:szCs w:val="24"/>
        </w:rPr>
        <w:t>Президент РСПП А.Н.Шохин направил:</w:t>
      </w:r>
    </w:p>
    <w:p w:rsidR="00832C83" w:rsidRDefault="00832C83">
      <w:pPr>
        <w:spacing w:line="240" w:lineRule="auto"/>
        <w:ind w:firstLine="709"/>
        <w:jc w:val="both"/>
      </w:pPr>
    </w:p>
    <w:p w:rsidR="00832C83" w:rsidRDefault="00460D61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Председателю Комитета Государственной Думы ФС РФ по экономической политике, инновационному развитию и предпринимательству А.Г.Аксакову замечания РСПП к проекту поправок Правительства РФ к проекту федерального закона № 821534-6 «О внесении изменений в Федер</w:t>
      </w:r>
      <w:r>
        <w:rPr>
          <w:rFonts w:ascii="Times New Roman" w:eastAsia="Times New Roman" w:hAnsi="Times New Roman" w:cs="Times New Roman"/>
          <w:sz w:val="24"/>
          <w:szCs w:val="24"/>
        </w:rPr>
        <w:t>альный закон «О закупках товаров, работ, услуг отдельными видами юридических лиц»;</w:t>
      </w:r>
    </w:p>
    <w:p w:rsidR="00832C83" w:rsidRDefault="00460D61">
      <w:pPr>
        <w:spacing w:line="240" w:lineRule="auto"/>
        <w:ind w:firstLine="709"/>
        <w:jc w:val="center"/>
      </w:pPr>
      <w:hyperlink r:id="rId84">
        <w: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(подробнее)</w:t>
        </w:r>
      </w:hyperlink>
      <w:hyperlink r:id="rId85"/>
    </w:p>
    <w:p w:rsidR="00832C83" w:rsidRDefault="00460D61">
      <w:pPr>
        <w:spacing w:line="240" w:lineRule="auto"/>
        <w:ind w:firstLine="709"/>
        <w:jc w:val="center"/>
      </w:pPr>
      <w:hyperlink r:id="rId86"/>
    </w:p>
    <w:p w:rsidR="00832C83" w:rsidRDefault="00460D61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Председателю Комитета Государственной Думы ФС РФ по федеративному стройству и вопросам местного самоуправления В.Б.Кидяеву заключение РСПП н</w:t>
      </w:r>
      <w:r>
        <w:rPr>
          <w:rFonts w:ascii="Times New Roman" w:eastAsia="Times New Roman" w:hAnsi="Times New Roman" w:cs="Times New Roman"/>
          <w:sz w:val="24"/>
          <w:szCs w:val="24"/>
        </w:rPr>
        <w:t>а проект федерального закона № 891249-6 «О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актов»;</w:t>
      </w:r>
    </w:p>
    <w:p w:rsidR="00832C83" w:rsidRDefault="00460D61">
      <w:pPr>
        <w:spacing w:line="240" w:lineRule="auto"/>
        <w:ind w:firstLine="709"/>
        <w:jc w:val="center"/>
      </w:pPr>
      <w:hyperlink r:id="rId87">
        <w: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(подробнее)</w:t>
        </w:r>
      </w:hyperlink>
      <w:hyperlink r:id="rId88"/>
    </w:p>
    <w:p w:rsidR="00832C83" w:rsidRDefault="00460D61">
      <w:pPr>
        <w:spacing w:line="240" w:lineRule="auto"/>
        <w:ind w:firstLine="709"/>
        <w:jc w:val="center"/>
      </w:pPr>
      <w:hyperlink r:id="rId89"/>
    </w:p>
    <w:p w:rsidR="00832C83" w:rsidRDefault="00460D61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Первому заместителю Министра Российской Федерации по развитию Дальнего Востока А.М.Осипову замечания и предложения РСПП по проектам федеральных законов «О свободном порте Дальнего Востока», «О внесении изменений в часть вторую Налогового ко</w:t>
      </w:r>
      <w:r>
        <w:rPr>
          <w:rFonts w:ascii="Times New Roman" w:eastAsia="Times New Roman" w:hAnsi="Times New Roman" w:cs="Times New Roman"/>
          <w:sz w:val="24"/>
          <w:szCs w:val="24"/>
        </w:rPr>
        <w:t>декса РФ в связи с принятием Федерального закона «О свободном порте Дальнего Востока» и «О внесении изменений в отдельные законодательные акты в связи с принятием Федерального закона «О свободном порте Дальнего Востока».</w:t>
      </w:r>
    </w:p>
    <w:p w:rsidR="00832C83" w:rsidRDefault="00460D61">
      <w:pPr>
        <w:spacing w:line="240" w:lineRule="auto"/>
        <w:ind w:firstLine="709"/>
        <w:jc w:val="center"/>
      </w:pPr>
      <w:hyperlink r:id="rId90">
        <w: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(подробнее)</w:t>
        </w:r>
      </w:hyperlink>
      <w:hyperlink r:id="rId91"/>
    </w:p>
    <w:sectPr w:rsidR="00832C83">
      <w:headerReference w:type="default" r:id="rId92"/>
      <w:pgSz w:w="16838" w:h="11906"/>
      <w:pgMar w:top="567" w:right="851" w:bottom="567" w:left="85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60D61">
      <w:pPr>
        <w:spacing w:line="240" w:lineRule="auto"/>
      </w:pPr>
      <w:r>
        <w:separator/>
      </w:r>
    </w:p>
  </w:endnote>
  <w:endnote w:type="continuationSeparator" w:id="0">
    <w:p w:rsidR="00000000" w:rsidRDefault="00460D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60D61">
      <w:pPr>
        <w:spacing w:line="240" w:lineRule="auto"/>
      </w:pPr>
      <w:r>
        <w:separator/>
      </w:r>
    </w:p>
  </w:footnote>
  <w:footnote w:type="continuationSeparator" w:id="0">
    <w:p w:rsidR="00000000" w:rsidRDefault="00460D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C83" w:rsidRDefault="00460D61">
    <w:pPr>
      <w:tabs>
        <w:tab w:val="center" w:pos="4677"/>
        <w:tab w:val="right" w:pos="9355"/>
      </w:tabs>
      <w:spacing w:before="709" w:line="240" w:lineRule="auto"/>
      <w:jc w:val="right"/>
    </w:pPr>
    <w:r>
      <w:fldChar w:fldCharType="begin"/>
    </w:r>
    <w:r>
      <w:instrText>PAGE</w:instrText>
    </w:r>
    <w:r>
      <w:fldChar w:fldCharType="separate"/>
    </w:r>
    <w:r>
      <w:fldChar w:fldCharType="end"/>
    </w:r>
    <w:hyperlink r:id="rId1"/>
  </w:p>
  <w:p w:rsidR="00832C83" w:rsidRDefault="00460D61">
    <w:pPr>
      <w:tabs>
        <w:tab w:val="center" w:pos="4677"/>
        <w:tab w:val="right" w:pos="9355"/>
      </w:tabs>
      <w:spacing w:line="240" w:lineRule="auto"/>
      <w:ind w:right="360"/>
    </w:pPr>
    <w:hyperlink r:id="rId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AB3"/>
    <w:multiLevelType w:val="multilevel"/>
    <w:tmpl w:val="1614650A"/>
    <w:lvl w:ilvl="0">
      <w:start w:val="2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483A2370"/>
    <w:multiLevelType w:val="multilevel"/>
    <w:tmpl w:val="80C691FA"/>
    <w:lvl w:ilvl="0">
      <w:start w:val="1"/>
      <w:numFmt w:val="decimal"/>
      <w:lvlText w:val="%1."/>
      <w:lvlJc w:val="left"/>
      <w:pPr>
        <w:ind w:left="2204" w:firstLine="184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924" w:firstLine="256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44" w:firstLine="346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64" w:firstLine="400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84" w:firstLine="472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804" w:firstLine="562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524" w:firstLine="6164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44" w:firstLine="688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64" w:firstLine="7784"/>
      </w:pPr>
      <w:rPr>
        <w:vertAlign w:val="baseline"/>
      </w:rPr>
    </w:lvl>
  </w:abstractNum>
  <w:abstractNum w:abstractNumId="2" w15:restartNumberingAfterBreak="0">
    <w:nsid w:val="672070D9"/>
    <w:multiLevelType w:val="multilevel"/>
    <w:tmpl w:val="EDA202C6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7EE86483"/>
    <w:multiLevelType w:val="multilevel"/>
    <w:tmpl w:val="7908859A"/>
    <w:lvl w:ilvl="0">
      <w:start w:val="3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83"/>
    <w:rsid w:val="00460D61"/>
    <w:rsid w:val="0083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20D85-B52F-4D5F-91C9-570C8C7D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sozd2.duma.gov.ru/main.nsf/(Spravka)?OpenAgent&amp;RN=855485-6&amp;02" TargetMode="External"/><Relationship Id="rId18" Type="http://schemas.openxmlformats.org/officeDocument/2006/relationships/hyperlink" Target="http://asozd2.duma.gov.ru/main.nsf/(Spravka)?OpenAgent&amp;RN=715451-6&amp;02" TargetMode="External"/><Relationship Id="rId26" Type="http://schemas.openxmlformats.org/officeDocument/2006/relationships/hyperlink" Target="http://asozd2.duma.gov.ru/main.nsf/(Spravka)?OpenAgent&amp;RN=829876-6&amp;02" TargetMode="External"/><Relationship Id="rId39" Type="http://schemas.openxmlformats.org/officeDocument/2006/relationships/hyperlink" Target="http://www.rspp.ru/cc/news/3" TargetMode="External"/><Relationship Id="rId21" Type="http://schemas.openxmlformats.org/officeDocument/2006/relationships/hyperlink" Target="http://www.rspp.ru/cc/news/46" TargetMode="External"/><Relationship Id="rId34" Type="http://schemas.openxmlformats.org/officeDocument/2006/relationships/hyperlink" Target="http://asozd2.duma.gov.ru/main.nsf/(Spravka)?OpenAgent&amp;RN=730267-6&amp;02" TargetMode="External"/><Relationship Id="rId42" Type="http://schemas.openxmlformats.org/officeDocument/2006/relationships/hyperlink" Target="http://asozd2.duma.gov.ru/work/ud.nsf/32fafda59ff7e9e643257e1b004e0111/2cd84ca7b186b49343257ed600459bb7?OpenDocument&amp;Date=2015-10-07" TargetMode="External"/><Relationship Id="rId47" Type="http://schemas.openxmlformats.org/officeDocument/2006/relationships/hyperlink" Target="http://asozd2.duma.gov.ru/work/ud.nsf/32fafda59ff7e9e643257e1b004e0111/bbc6ca6f4d3f86e643257e90002a9111?OpenDocument&amp;Date=2015-10-12" TargetMode="External"/><Relationship Id="rId50" Type="http://schemas.openxmlformats.org/officeDocument/2006/relationships/hyperlink" Target="http://www.rspp.ru/cc/news/34" TargetMode="External"/><Relationship Id="rId55" Type="http://schemas.openxmlformats.org/officeDocument/2006/relationships/hyperlink" Target="http://asozd2.duma.gov.ru/work/ud.nsf/32fafda59ff7e9e643257e1b004e0111/dfda0018b172034a43257ec40029d2ba?OpenDocument&amp;Date=2015-10-12" TargetMode="External"/><Relationship Id="rId63" Type="http://schemas.openxmlformats.org/officeDocument/2006/relationships/hyperlink" Target="http://media.rspp.ru/document/1/0/b/0b65e6a019cf7a3ee8b11aeefb08e2ee.pdf" TargetMode="External"/><Relationship Id="rId68" Type="http://schemas.openxmlformats.org/officeDocument/2006/relationships/hyperlink" Target="http://media.rspp.ru/document/1/0/9/096176d894a6bb2ad9995a5cf7dbaf8a.pdf" TargetMode="External"/><Relationship Id="rId76" Type="http://schemas.openxmlformats.org/officeDocument/2006/relationships/hyperlink" Target="http://media.rspp.ru/document/1/b/4/b4af7c64d95cf49b100ccec0d96665ae.pdf" TargetMode="External"/><Relationship Id="rId84" Type="http://schemas.openxmlformats.org/officeDocument/2006/relationships/hyperlink" Target="http://media.rspp.ru/document/1/6/d/6df95dec9c0f2cf7dfda650109f75be6.pdf" TargetMode="External"/><Relationship Id="rId89" Type="http://schemas.openxmlformats.org/officeDocument/2006/relationships/hyperlink" Target="http://media.rspp.ru/document/1/2/f/2f7102f115d834a549d8c396fe66806f.pdf" TargetMode="External"/><Relationship Id="rId7" Type="http://schemas.openxmlformats.org/officeDocument/2006/relationships/image" Target="media/image1.jpg"/><Relationship Id="rId71" Type="http://schemas.openxmlformats.org/officeDocument/2006/relationships/hyperlink" Target="http://media.rspp.ru/document/1/a/3/a3293dffe13f48976a94c4f6c8a3af8a.pdf" TargetMode="External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rspp.ru/cc/news/46" TargetMode="External"/><Relationship Id="rId29" Type="http://schemas.openxmlformats.org/officeDocument/2006/relationships/hyperlink" Target="http://www.rspp.ru/cc/news/24" TargetMode="External"/><Relationship Id="rId11" Type="http://schemas.openxmlformats.org/officeDocument/2006/relationships/hyperlink" Target="http://asozd2.duma.gov.ru/main.nsf/(Spravka)?OpenAgent&amp;RN=348213-6&amp;02" TargetMode="External"/><Relationship Id="rId24" Type="http://schemas.openxmlformats.org/officeDocument/2006/relationships/hyperlink" Target="http://www.rspp.ru/cc/news/4" TargetMode="External"/><Relationship Id="rId32" Type="http://schemas.openxmlformats.org/officeDocument/2006/relationships/hyperlink" Target="http://www.rspp.ru/cc/news/8" TargetMode="External"/><Relationship Id="rId37" Type="http://schemas.openxmlformats.org/officeDocument/2006/relationships/hyperlink" Target="http://www.rspp.ru/cc/news/27" TargetMode="External"/><Relationship Id="rId40" Type="http://schemas.openxmlformats.org/officeDocument/2006/relationships/hyperlink" Target="http://www.rspp.ru/cc/news/3" TargetMode="External"/><Relationship Id="rId45" Type="http://schemas.openxmlformats.org/officeDocument/2006/relationships/hyperlink" Target="http://www.rspp.ru/cc/news/1" TargetMode="External"/><Relationship Id="rId53" Type="http://schemas.openxmlformats.org/officeDocument/2006/relationships/hyperlink" Target="http://asozd2.duma.gov.ru/work/ud.nsf/32fafda59ff7e9e643257e1b004e0111/dfda0018b172034a43257ec40029d2ba?OpenDocument&amp;Date=2015-10-12" TargetMode="External"/><Relationship Id="rId58" Type="http://schemas.openxmlformats.org/officeDocument/2006/relationships/hyperlink" Target="http://media.rspp.ru/document/1/5/9/5917a87d309f7bcd2b3c690026c1f0f2.pdf" TargetMode="External"/><Relationship Id="rId66" Type="http://schemas.openxmlformats.org/officeDocument/2006/relationships/hyperlink" Target="http://media.rspp.ru/document/1/0/9/096176d894a6bb2ad9995a5cf7dbaf8a.pdf" TargetMode="External"/><Relationship Id="rId74" Type="http://schemas.openxmlformats.org/officeDocument/2006/relationships/hyperlink" Target="http://media.rspp.ru/document/1/7/f/7f2ea6850daa16859b0efee893ae2346.pdf" TargetMode="External"/><Relationship Id="rId79" Type="http://schemas.openxmlformats.org/officeDocument/2006/relationships/hyperlink" Target="http://media.rspp.ru/document/1/6/e/6e955f01d54f9a5fd45755ea7d3711d9.pdf" TargetMode="External"/><Relationship Id="rId87" Type="http://schemas.openxmlformats.org/officeDocument/2006/relationships/hyperlink" Target="http://media.rspp.ru/document/1/2/f/2f7102f115d834a549d8c396fe66806f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media.rspp.ru/document/1/5/9/5917a87d309f7bcd2b3c690026c1f0f2.pdf" TargetMode="External"/><Relationship Id="rId82" Type="http://schemas.openxmlformats.org/officeDocument/2006/relationships/hyperlink" Target="http://media.rspp.ru/document/1/2/c/2ce0e99d611b2c0ba69b125874969686.pdf" TargetMode="External"/><Relationship Id="rId90" Type="http://schemas.openxmlformats.org/officeDocument/2006/relationships/hyperlink" Target="http://media.rspp.ru/document/1/d/1/d1ae6d7ce0263dc4c651cf5cb010e9b7.pdf" TargetMode="External"/><Relationship Id="rId19" Type="http://schemas.openxmlformats.org/officeDocument/2006/relationships/hyperlink" Target="http://www.rspp.ru/cc/news/46" TargetMode="External"/><Relationship Id="rId14" Type="http://schemas.openxmlformats.org/officeDocument/2006/relationships/hyperlink" Target="http://asozd2.duma.gov.ru/main.nsf/(Spravka)?OpenAgent&amp;RN=695965-6&amp;02" TargetMode="External"/><Relationship Id="rId22" Type="http://schemas.openxmlformats.org/officeDocument/2006/relationships/hyperlink" Target="http://asozd2.duma.gov.ru/main.nsf/(Spravka)?OpenAgent&amp;RN=763521-6&amp;02" TargetMode="External"/><Relationship Id="rId27" Type="http://schemas.openxmlformats.org/officeDocument/2006/relationships/hyperlink" Target="http://www.rspp.ru/cc/news/24" TargetMode="External"/><Relationship Id="rId30" Type="http://schemas.openxmlformats.org/officeDocument/2006/relationships/hyperlink" Target="http://asozd2.duma.gov.ru/main.nsf/(Spravka)?OpenAgent&amp;RN=826412-6&amp;02" TargetMode="External"/><Relationship Id="rId35" Type="http://schemas.openxmlformats.org/officeDocument/2006/relationships/hyperlink" Target="http://www.rspp.ru/cc/news/27" TargetMode="External"/><Relationship Id="rId43" Type="http://schemas.openxmlformats.org/officeDocument/2006/relationships/hyperlink" Target="http://asozd2.duma.gov.ru/work/ud.nsf/32fafda59ff7e9e643257e1b004e0111/2cd84ca7b186b49343257ed600459bb7?OpenDocument&amp;Date=2015-10-07" TargetMode="External"/><Relationship Id="rId48" Type="http://schemas.openxmlformats.org/officeDocument/2006/relationships/hyperlink" Target="http://asozd2.duma.gov.ru/work/ud.nsf/32fafda59ff7e9e643257e1b004e0111/bbc6ca6f4d3f86e643257e90002a9111?OpenDocument&amp;Date=2015-10-12" TargetMode="External"/><Relationship Id="rId56" Type="http://schemas.openxmlformats.org/officeDocument/2006/relationships/hyperlink" Target="http://www.rspp.ru/cc/news/50" TargetMode="External"/><Relationship Id="rId64" Type="http://schemas.openxmlformats.org/officeDocument/2006/relationships/hyperlink" Target="http://media.rspp.ru/document/1/0/b/0b65e6a019cf7a3ee8b11aeefb08e2ee.pdf" TargetMode="External"/><Relationship Id="rId69" Type="http://schemas.openxmlformats.org/officeDocument/2006/relationships/hyperlink" Target="http://media.rspp.ru/document/1/a/3/a3293dffe13f48976a94c4f6c8a3af8a.pdf" TargetMode="External"/><Relationship Id="rId77" Type="http://schemas.openxmlformats.org/officeDocument/2006/relationships/hyperlink" Target="http://media.rspp.ru/document/1/b/4/b4af7c64d95cf49b100ccec0d96665ae.pdf" TargetMode="External"/><Relationship Id="rId8" Type="http://schemas.openxmlformats.org/officeDocument/2006/relationships/hyperlink" Target="NULL" TargetMode="External"/><Relationship Id="rId51" Type="http://schemas.openxmlformats.org/officeDocument/2006/relationships/hyperlink" Target="http://www.rspp.ru/cc/news/34" TargetMode="External"/><Relationship Id="rId72" Type="http://schemas.openxmlformats.org/officeDocument/2006/relationships/hyperlink" Target="http://media.rspp.ru/document/1/7/f/7f2ea6850daa16859b0efee893ae2346.pdf" TargetMode="External"/><Relationship Id="rId80" Type="http://schemas.openxmlformats.org/officeDocument/2006/relationships/hyperlink" Target="http://media.rspp.ru/document/1/6/e/6e955f01d54f9a5fd45755ea7d3711d9.pdf" TargetMode="External"/><Relationship Id="rId85" Type="http://schemas.openxmlformats.org/officeDocument/2006/relationships/hyperlink" Target="http://media.rspp.ru/document/1/6/d/6df95dec9c0f2cf7dfda650109f75be6.pdf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asozd2.duma.gov.ru/main.nsf/(Spravka)?OpenAgent&amp;RN=674850-6&amp;02" TargetMode="External"/><Relationship Id="rId17" Type="http://schemas.openxmlformats.org/officeDocument/2006/relationships/hyperlink" Target="http://www.rspp.ru/cc/news/46" TargetMode="External"/><Relationship Id="rId25" Type="http://schemas.openxmlformats.org/officeDocument/2006/relationships/hyperlink" Target="http://www.rspp.ru/cc/news/4" TargetMode="External"/><Relationship Id="rId33" Type="http://schemas.openxmlformats.org/officeDocument/2006/relationships/hyperlink" Target="http://www.rspp.ru/cc/news/8" TargetMode="External"/><Relationship Id="rId38" Type="http://schemas.openxmlformats.org/officeDocument/2006/relationships/hyperlink" Target="http://asozd2.duma.gov.ru/main.nsf/(Spravka)?OpenAgent&amp;RN=887724-6&amp;02" TargetMode="External"/><Relationship Id="rId46" Type="http://schemas.openxmlformats.org/officeDocument/2006/relationships/hyperlink" Target="http://asozd2.duma.gov.ru/work/ud.nsf/32fafda59ff7e9e643257e1b004e0111/bbc6ca6f4d3f86e643257e90002a9111?OpenDocument&amp;Date=2015-10-12" TargetMode="External"/><Relationship Id="rId59" Type="http://schemas.openxmlformats.org/officeDocument/2006/relationships/hyperlink" Target="http://media.rspp.ru/document/1/5/9/5917a87d309f7bcd2b3c690026c1f0f2.pdf" TargetMode="External"/><Relationship Id="rId67" Type="http://schemas.openxmlformats.org/officeDocument/2006/relationships/hyperlink" Target="http://media.rspp.ru/document/1/0/9/096176d894a6bb2ad9995a5cf7dbaf8a.pdf" TargetMode="External"/><Relationship Id="rId20" Type="http://schemas.openxmlformats.org/officeDocument/2006/relationships/hyperlink" Target="http://www.rspp.ru/cc/news/46" TargetMode="External"/><Relationship Id="rId41" Type="http://schemas.openxmlformats.org/officeDocument/2006/relationships/hyperlink" Target="http://asozd2.duma.gov.ru/work/ud.nsf/32fafda59ff7e9e643257e1b004e0111/2cd84ca7b186b49343257ed600459bb7?OpenDocument&amp;Date=2015-10-07" TargetMode="External"/><Relationship Id="rId54" Type="http://schemas.openxmlformats.org/officeDocument/2006/relationships/hyperlink" Target="http://asozd2.duma.gov.ru/work/ud.nsf/32fafda59ff7e9e643257e1b004e0111/dfda0018b172034a43257ec40029d2ba?OpenDocument&amp;Date=2015-10-12" TargetMode="External"/><Relationship Id="rId62" Type="http://schemas.openxmlformats.org/officeDocument/2006/relationships/hyperlink" Target="http://media.rspp.ru/document/1/5/9/5917a87d309f7bcd2b3c690026c1f0f2.pdf" TargetMode="External"/><Relationship Id="rId70" Type="http://schemas.openxmlformats.org/officeDocument/2006/relationships/hyperlink" Target="http://media.rspp.ru/document/1/a/3/a3293dffe13f48976a94c4f6c8a3af8a.pdf" TargetMode="External"/><Relationship Id="rId75" Type="http://schemas.openxmlformats.org/officeDocument/2006/relationships/hyperlink" Target="http://media.rspp.ru/document/1/b/4/b4af7c64d95cf49b100ccec0d96665ae.pdf" TargetMode="External"/><Relationship Id="rId83" Type="http://schemas.openxmlformats.org/officeDocument/2006/relationships/hyperlink" Target="http://media.rspp.ru/document/1/2/c/2ce0e99d611b2c0ba69b125874969686.pdf" TargetMode="External"/><Relationship Id="rId88" Type="http://schemas.openxmlformats.org/officeDocument/2006/relationships/hyperlink" Target="http://media.rspp.ru/document/1/2/f/2f7102f115d834a549d8c396fe66806f.pdf" TargetMode="External"/><Relationship Id="rId91" Type="http://schemas.openxmlformats.org/officeDocument/2006/relationships/hyperlink" Target="http://media.rspp.ru/document/1/d/1/d1ae6d7ce0263dc4c651cf5cb010e9b7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rspp.ru/cc/news/46" TargetMode="External"/><Relationship Id="rId23" Type="http://schemas.openxmlformats.org/officeDocument/2006/relationships/hyperlink" Target="http://www.rspp.ru/cc/news/4" TargetMode="External"/><Relationship Id="rId28" Type="http://schemas.openxmlformats.org/officeDocument/2006/relationships/hyperlink" Target="http://www.rspp.ru/cc/news/24" TargetMode="External"/><Relationship Id="rId36" Type="http://schemas.openxmlformats.org/officeDocument/2006/relationships/hyperlink" Target="http://www.rspp.ru/cc/news/27" TargetMode="External"/><Relationship Id="rId49" Type="http://schemas.openxmlformats.org/officeDocument/2006/relationships/hyperlink" Target="http://asozd2.duma.gov.ru/work/ud.nsf/32fafda59ff7e9e643257e1b004e0111/bbc6ca6f4d3f86e643257e90002a9111?OpenDocument&amp;Date=2015-10-12" TargetMode="External"/><Relationship Id="rId57" Type="http://schemas.openxmlformats.org/officeDocument/2006/relationships/hyperlink" Target="http://www.rspp.ru/cc/news/50" TargetMode="External"/><Relationship Id="rId10" Type="http://schemas.openxmlformats.org/officeDocument/2006/relationships/hyperlink" Target="http://media.rspp.ru/document/1/7/d/7d8c7f33596787e90c51bfc3f2cbb984.docx" TargetMode="External"/><Relationship Id="rId31" Type="http://schemas.openxmlformats.org/officeDocument/2006/relationships/hyperlink" Target="http://www.rspp.ru/cc/news/8" TargetMode="External"/><Relationship Id="rId44" Type="http://schemas.openxmlformats.org/officeDocument/2006/relationships/hyperlink" Target="http://www.rspp.ru/cc/news/1" TargetMode="External"/><Relationship Id="rId52" Type="http://schemas.openxmlformats.org/officeDocument/2006/relationships/hyperlink" Target="http://asozd2.duma.gov.ru/work/ud.nsf/32fafda59ff7e9e643257e1b004e0111/dfda0018b172034a43257ec40029d2ba?OpenDocument&amp;Date=2015-10-12" TargetMode="External"/><Relationship Id="rId60" Type="http://schemas.openxmlformats.org/officeDocument/2006/relationships/hyperlink" Target="http://media.rspp.ru/document/1/5/9/5917a87d309f7bcd2b3c690026c1f0f2.pdf" TargetMode="External"/><Relationship Id="rId65" Type="http://schemas.openxmlformats.org/officeDocument/2006/relationships/hyperlink" Target="http://media.rspp.ru/document/1/0/b/0b65e6a019cf7a3ee8b11aeefb08e2ee.pdf" TargetMode="External"/><Relationship Id="rId73" Type="http://schemas.openxmlformats.org/officeDocument/2006/relationships/hyperlink" Target="http://media.rspp.ru/document/1/7/f/7f2ea6850daa16859b0efee893ae2346.pdf" TargetMode="External"/><Relationship Id="rId78" Type="http://schemas.openxmlformats.org/officeDocument/2006/relationships/hyperlink" Target="http://media.rspp.ru/document/1/6/e/6e955f01d54f9a5fd45755ea7d3711d9.pdf" TargetMode="External"/><Relationship Id="rId81" Type="http://schemas.openxmlformats.org/officeDocument/2006/relationships/hyperlink" Target="http://media.rspp.ru/document/1/2/c/2ce0e99d611b2c0ba69b125874969686.pdf" TargetMode="External"/><Relationship Id="rId86" Type="http://schemas.openxmlformats.org/officeDocument/2006/relationships/hyperlink" Target="http://media.rspp.ru/document/1/6/d/6df95dec9c0f2cf7dfda650109f75be6.pdf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edia.rspp.ru/document/1/7/d/7d8c7f33596787e90c51bfc3f2cbb984.doc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media.rspp.ru/document/1/d/1/d1ae6d7ce0263dc4c651cf5cb010e9b7.pdf" TargetMode="External"/><Relationship Id="rId1" Type="http://schemas.openxmlformats.org/officeDocument/2006/relationships/hyperlink" Target="http://media.rspp.ru/document/1/d/1/d1ae6d7ce0263dc4c651cf5cb010e9b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3672</Words>
  <Characters>20931</Characters>
  <Application>Microsoft Office Word</Application>
  <DocSecurity>4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Glbuch</dc:creator>
  <cp:lastModifiedBy>РК Союз Промышленников</cp:lastModifiedBy>
  <cp:revision>2</cp:revision>
  <dcterms:created xsi:type="dcterms:W3CDTF">2015-10-30T09:22:00Z</dcterms:created>
  <dcterms:modified xsi:type="dcterms:W3CDTF">2015-10-30T09:22:00Z</dcterms:modified>
</cp:coreProperties>
</file>