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F17" w:rsidRPr="00715D61" w:rsidRDefault="00CA5F17" w:rsidP="00CA5F17">
      <w:pPr>
        <w:jc w:val="right"/>
        <w:rPr>
          <w:sz w:val="28"/>
          <w:szCs w:val="28"/>
        </w:rPr>
      </w:pPr>
      <w:bookmarkStart w:id="0" w:name="_GoBack"/>
      <w:bookmarkEnd w:id="0"/>
    </w:p>
    <w:p w:rsidR="00CA5F17" w:rsidRPr="00715D61" w:rsidRDefault="00CA5F17" w:rsidP="00CA5F17">
      <w:pPr>
        <w:rPr>
          <w:sz w:val="28"/>
          <w:szCs w:val="28"/>
        </w:rPr>
        <w:sectPr w:rsidR="00CA5F17" w:rsidRPr="00715D61" w:rsidSect="00123DBC">
          <w:footerReference w:type="even" r:id="rId7"/>
          <w:footerReference w:type="default" r:id="rId8"/>
          <w:pgSz w:w="11907" w:h="16840" w:code="9"/>
          <w:pgMar w:top="851" w:right="1418" w:bottom="1418" w:left="1418" w:header="720" w:footer="363" w:gutter="0"/>
          <w:pgNumType w:start="1"/>
          <w:cols w:num="2" w:space="1134" w:equalWidth="0">
            <w:col w:w="3119" w:space="1134"/>
            <w:col w:w="4818"/>
          </w:cols>
          <w:titlePg/>
        </w:sectPr>
      </w:pPr>
    </w:p>
    <w:p w:rsidR="00F763DD" w:rsidRPr="003E3BC0" w:rsidRDefault="00CA5F17" w:rsidP="00F763DD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393D5D">
        <w:rPr>
          <w:rFonts w:ascii="Times New Roman" w:hAnsi="Times New Roman" w:cs="Times New Roman"/>
          <w:sz w:val="26"/>
          <w:szCs w:val="26"/>
        </w:rPr>
        <w:tab/>
      </w:r>
      <w:r w:rsidR="00F763DD" w:rsidRPr="003E3BC0">
        <w:rPr>
          <w:rFonts w:ascii="Times New Roman" w:hAnsi="Times New Roman" w:cs="Times New Roman"/>
          <w:sz w:val="28"/>
          <w:szCs w:val="28"/>
        </w:rPr>
        <w:t>Заключение</w:t>
      </w:r>
    </w:p>
    <w:p w:rsidR="00F763DD" w:rsidRDefault="00F763DD" w:rsidP="00F763DD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E3BC0">
        <w:rPr>
          <w:rFonts w:ascii="Times New Roman" w:hAnsi="Times New Roman" w:cs="Times New Roman"/>
          <w:sz w:val="28"/>
          <w:szCs w:val="28"/>
        </w:rPr>
        <w:t>на проект постановления Правительства Республики Коми «</w:t>
      </w:r>
      <w:r w:rsidRPr="000E2AB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Республики Коми   </w:t>
      </w:r>
      <w:r w:rsidRPr="00F763DD">
        <w:rPr>
          <w:rFonts w:ascii="Times New Roman" w:hAnsi="Times New Roman" w:cs="Times New Roman"/>
          <w:sz w:val="28"/>
          <w:szCs w:val="28"/>
        </w:rPr>
        <w:t>от 28 сентября 2012 г. №</w:t>
      </w:r>
      <w:r>
        <w:rPr>
          <w:rFonts w:ascii="Times New Roman" w:hAnsi="Times New Roman" w:cs="Times New Roman"/>
          <w:sz w:val="28"/>
          <w:szCs w:val="28"/>
        </w:rPr>
        <w:t xml:space="preserve"> 420 </w:t>
      </w:r>
      <w:r w:rsidRPr="000E2AB6">
        <w:rPr>
          <w:rFonts w:ascii="Times New Roman" w:hAnsi="Times New Roman" w:cs="Times New Roman"/>
          <w:sz w:val="28"/>
          <w:szCs w:val="28"/>
        </w:rPr>
        <w:t>«Об утверждении государственной программы Республики Коми «Развитие здравоохранения</w:t>
      </w:r>
      <w:r w:rsidRPr="003E3BC0">
        <w:rPr>
          <w:rFonts w:ascii="Times New Roman" w:hAnsi="Times New Roman" w:cs="Times New Roman"/>
          <w:sz w:val="28"/>
          <w:szCs w:val="28"/>
        </w:rPr>
        <w:t>»</w:t>
      </w:r>
    </w:p>
    <w:p w:rsidR="00061D1B" w:rsidRDefault="00061D1B" w:rsidP="006E3BCC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215F7" w:rsidRDefault="00B215F7" w:rsidP="006E3BCC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F7FD3" w:rsidRPr="000E2AB6" w:rsidRDefault="009F7FD3" w:rsidP="009F7FD3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AB6">
        <w:rPr>
          <w:rFonts w:ascii="Times New Roman" w:hAnsi="Times New Roman" w:cs="Times New Roman"/>
          <w:sz w:val="28"/>
          <w:szCs w:val="28"/>
        </w:rPr>
        <w:t xml:space="preserve">Администрация Главы Республики Коми и Правительства Республики Коми в соответствии с пунктом 16 Порядка проведения оценки регулирующего воздействия проектов нормативных правовых актов Республики Коми, затрагивающих вопросы осуществления предпринимательской и (или) инвестиционной деятельности, утвержденного постановлением Правительства Республики Коми от 1 ноября 2013 г. № 420 (далее – Порядок проведения ОРВ), рассмотрев проект </w:t>
      </w:r>
      <w:r w:rsidR="00391F20" w:rsidRPr="000E2AB6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</w:t>
      </w:r>
      <w:r w:rsidRPr="000E2AB6">
        <w:rPr>
          <w:rFonts w:ascii="Times New Roman" w:hAnsi="Times New Roman" w:cs="Times New Roman"/>
          <w:sz w:val="28"/>
          <w:szCs w:val="28"/>
        </w:rPr>
        <w:t xml:space="preserve">Республики Коми </w:t>
      </w:r>
      <w:r w:rsidR="00391F20" w:rsidRPr="000E2AB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E2AB6">
        <w:rPr>
          <w:rFonts w:ascii="Times New Roman" w:hAnsi="Times New Roman" w:cs="Times New Roman"/>
          <w:sz w:val="28"/>
          <w:szCs w:val="28"/>
        </w:rPr>
        <w:t>«</w:t>
      </w:r>
      <w:r w:rsidR="00391F20" w:rsidRPr="000E2AB6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Республики Коми           «Об утверждении государственной программы Республики Коми «Развитие здравоохранения</w:t>
      </w:r>
      <w:r w:rsidRPr="000E2AB6">
        <w:rPr>
          <w:rFonts w:ascii="Times New Roman" w:hAnsi="Times New Roman" w:cs="Times New Roman"/>
          <w:sz w:val="28"/>
          <w:szCs w:val="28"/>
        </w:rPr>
        <w:t xml:space="preserve">» (далее - проект </w:t>
      </w:r>
      <w:r w:rsidR="00391F20" w:rsidRPr="000E2AB6">
        <w:rPr>
          <w:rFonts w:ascii="Times New Roman" w:hAnsi="Times New Roman" w:cs="Times New Roman"/>
          <w:sz w:val="28"/>
          <w:szCs w:val="28"/>
        </w:rPr>
        <w:t>постановления</w:t>
      </w:r>
      <w:r w:rsidRPr="000E2AB6">
        <w:rPr>
          <w:rFonts w:ascii="Times New Roman" w:hAnsi="Times New Roman" w:cs="Times New Roman"/>
          <w:sz w:val="28"/>
          <w:szCs w:val="28"/>
        </w:rPr>
        <w:t xml:space="preserve">), подготовленный и направленный </w:t>
      </w:r>
      <w:r w:rsidR="00391F20" w:rsidRPr="000E2AB6">
        <w:rPr>
          <w:rFonts w:ascii="Times New Roman" w:hAnsi="Times New Roman" w:cs="Times New Roman"/>
          <w:sz w:val="28"/>
          <w:szCs w:val="28"/>
        </w:rPr>
        <w:t xml:space="preserve">Министерством здравоохранения Республики Коми                      </w:t>
      </w:r>
      <w:r w:rsidRPr="000E2AB6">
        <w:rPr>
          <w:rFonts w:ascii="Times New Roman" w:hAnsi="Times New Roman" w:cs="Times New Roman"/>
          <w:sz w:val="28"/>
          <w:szCs w:val="28"/>
        </w:rPr>
        <w:t xml:space="preserve"> (далее – разработчик) для подготовки настоящего заключения, сообщает следующее.</w:t>
      </w:r>
    </w:p>
    <w:p w:rsidR="009F7FD3" w:rsidRPr="000E2AB6" w:rsidRDefault="009F7FD3" w:rsidP="009F7FD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AB6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установлено, что при подготовке проекта акта процедуры, предусмотренные </w:t>
      </w:r>
      <w:hyperlink r:id="rId9" w:history="1">
        <w:r w:rsidRPr="000E2AB6">
          <w:rPr>
            <w:rFonts w:ascii="Times New Roman" w:hAnsi="Times New Roman" w:cs="Times New Roman"/>
            <w:sz w:val="28"/>
            <w:szCs w:val="28"/>
          </w:rPr>
          <w:t>пунктами 9</w:t>
        </w:r>
      </w:hyperlink>
      <w:r w:rsidRPr="000E2AB6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Pr="000E2AB6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0E2AB6">
        <w:rPr>
          <w:rFonts w:ascii="Times New Roman" w:hAnsi="Times New Roman" w:cs="Times New Roman"/>
          <w:sz w:val="28"/>
          <w:szCs w:val="28"/>
        </w:rPr>
        <w:t xml:space="preserve"> Порядка проведения ОРВ, разработчиком соблюдены.</w:t>
      </w:r>
    </w:p>
    <w:p w:rsidR="009F7FD3" w:rsidRPr="000E2AB6" w:rsidRDefault="009F7FD3" w:rsidP="009F7FD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AB6">
        <w:rPr>
          <w:rFonts w:ascii="Times New Roman" w:hAnsi="Times New Roman" w:cs="Times New Roman"/>
          <w:sz w:val="28"/>
          <w:szCs w:val="28"/>
        </w:rPr>
        <w:t>Проект акта направлен разработчиком для подготовки настоящего заключения впервые.</w:t>
      </w:r>
    </w:p>
    <w:p w:rsidR="009F7FD3" w:rsidRPr="006E3BCC" w:rsidRDefault="009F7FD3" w:rsidP="009F7FD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AB6">
        <w:rPr>
          <w:rFonts w:ascii="Times New Roman" w:hAnsi="Times New Roman" w:cs="Times New Roman"/>
          <w:sz w:val="28"/>
          <w:szCs w:val="28"/>
        </w:rPr>
        <w:t xml:space="preserve">Разработчиком проведено общественное обсуждение по проекту акта в сроки с </w:t>
      </w:r>
      <w:r w:rsidR="000E2AB6" w:rsidRPr="000E2AB6">
        <w:rPr>
          <w:rFonts w:ascii="Times New Roman" w:hAnsi="Times New Roman" w:cs="Times New Roman"/>
          <w:sz w:val="28"/>
          <w:szCs w:val="28"/>
        </w:rPr>
        <w:t>21</w:t>
      </w:r>
      <w:r w:rsidRPr="000E2AB6">
        <w:rPr>
          <w:rFonts w:ascii="Times New Roman" w:hAnsi="Times New Roman" w:cs="Times New Roman"/>
          <w:sz w:val="28"/>
          <w:szCs w:val="28"/>
        </w:rPr>
        <w:t xml:space="preserve"> </w:t>
      </w:r>
      <w:r w:rsidR="000E2AB6" w:rsidRPr="000E2AB6">
        <w:rPr>
          <w:rFonts w:ascii="Times New Roman" w:hAnsi="Times New Roman" w:cs="Times New Roman"/>
          <w:sz w:val="28"/>
          <w:szCs w:val="28"/>
        </w:rPr>
        <w:t>апреля</w:t>
      </w:r>
      <w:r w:rsidRPr="000E2AB6">
        <w:rPr>
          <w:rFonts w:ascii="Times New Roman" w:hAnsi="Times New Roman" w:cs="Times New Roman"/>
          <w:sz w:val="28"/>
          <w:szCs w:val="28"/>
        </w:rPr>
        <w:t xml:space="preserve"> 2015 г. по </w:t>
      </w:r>
      <w:r w:rsidR="000E2AB6" w:rsidRPr="000E2AB6">
        <w:rPr>
          <w:rFonts w:ascii="Times New Roman" w:hAnsi="Times New Roman" w:cs="Times New Roman"/>
          <w:sz w:val="28"/>
          <w:szCs w:val="28"/>
        </w:rPr>
        <w:t>6</w:t>
      </w:r>
      <w:r w:rsidRPr="000E2AB6">
        <w:rPr>
          <w:rFonts w:ascii="Times New Roman" w:hAnsi="Times New Roman" w:cs="Times New Roman"/>
          <w:sz w:val="28"/>
          <w:szCs w:val="28"/>
        </w:rPr>
        <w:t xml:space="preserve"> </w:t>
      </w:r>
      <w:r w:rsidR="000E2AB6" w:rsidRPr="000E2AB6">
        <w:rPr>
          <w:rFonts w:ascii="Times New Roman" w:hAnsi="Times New Roman" w:cs="Times New Roman"/>
          <w:sz w:val="28"/>
          <w:szCs w:val="28"/>
        </w:rPr>
        <w:t>мая</w:t>
      </w:r>
      <w:r w:rsidRPr="000E2AB6">
        <w:rPr>
          <w:rFonts w:ascii="Times New Roman" w:hAnsi="Times New Roman" w:cs="Times New Roman"/>
          <w:sz w:val="28"/>
          <w:szCs w:val="28"/>
        </w:rPr>
        <w:t xml:space="preserve"> 2015 г.</w:t>
      </w:r>
    </w:p>
    <w:p w:rsidR="009F7FD3" w:rsidRPr="006E3BCC" w:rsidRDefault="009F7FD3" w:rsidP="009F7FD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CC">
        <w:rPr>
          <w:rFonts w:ascii="Times New Roman" w:hAnsi="Times New Roman" w:cs="Times New Roman"/>
          <w:sz w:val="28"/>
          <w:szCs w:val="28"/>
        </w:rPr>
        <w:t xml:space="preserve">На основе проведенной оценки регулирующего воздействия проекта акта с учетом информации, представленной разработчиком в Сводном отчете, Администрацией Главы Республики Коми и Правительства Республики Коми сделаны следующие выводы: </w:t>
      </w:r>
    </w:p>
    <w:p w:rsidR="000E2AB6" w:rsidRPr="006E3BCC" w:rsidRDefault="000E2AB6" w:rsidP="000E2AB6">
      <w:pPr>
        <w:pStyle w:val="ConsPlusNonformat"/>
        <w:widowControl w:val="0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CC">
        <w:rPr>
          <w:rFonts w:ascii="Times New Roman" w:hAnsi="Times New Roman" w:cs="Times New Roman"/>
          <w:sz w:val="28"/>
          <w:szCs w:val="28"/>
        </w:rPr>
        <w:t>Проект акта не содержит положений, вводящих избыточные обязанности, запреты и ограничения для субъектов предпринимательской и (или)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(или) инвестиционной деятельности, а также республиканского бюджета Республики Коми.</w:t>
      </w:r>
    </w:p>
    <w:p w:rsidR="000E2AB6" w:rsidRPr="006E3BCC" w:rsidRDefault="000E2AB6" w:rsidP="000E2AB6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CC">
        <w:rPr>
          <w:rFonts w:ascii="Times New Roman" w:hAnsi="Times New Roman" w:cs="Times New Roman"/>
          <w:sz w:val="28"/>
          <w:szCs w:val="28"/>
        </w:rPr>
        <w:t>Решение проблемы предложенным способом регулирования обосновано.</w:t>
      </w:r>
    </w:p>
    <w:p w:rsidR="009F7FD3" w:rsidRPr="006E3BCC" w:rsidRDefault="009F7FD3" w:rsidP="009F7FD3">
      <w:pPr>
        <w:pStyle w:val="ConsPlusNonformat"/>
        <w:widowControl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F7FD3" w:rsidRPr="006E3BCC" w:rsidSect="00393D5D">
      <w:type w:val="continuous"/>
      <w:pgSz w:w="11907" w:h="16840" w:code="9"/>
      <w:pgMar w:top="851" w:right="851" w:bottom="284" w:left="1418" w:header="720" w:footer="363" w:gutter="0"/>
      <w:pgNumType w:start="1"/>
      <w:cols w:space="1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27D" w:rsidRDefault="0032727D">
      <w:r>
        <w:separator/>
      </w:r>
    </w:p>
  </w:endnote>
  <w:endnote w:type="continuationSeparator" w:id="0">
    <w:p w:rsidR="0032727D" w:rsidRDefault="0032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DD9" w:rsidRDefault="00061D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A5DD9" w:rsidRDefault="004A055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DD9" w:rsidRDefault="00061D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63DD">
      <w:rPr>
        <w:rStyle w:val="a5"/>
        <w:noProof/>
      </w:rPr>
      <w:t>2</w:t>
    </w:r>
    <w:r>
      <w:rPr>
        <w:rStyle w:val="a5"/>
      </w:rPr>
      <w:fldChar w:fldCharType="end"/>
    </w:r>
  </w:p>
  <w:p w:rsidR="008A5DD9" w:rsidRDefault="00061D1B">
    <w:pPr>
      <w:pStyle w:val="a3"/>
      <w:tabs>
        <w:tab w:val="clear" w:pos="8306"/>
        <w:tab w:val="right" w:pos="8931"/>
      </w:tabs>
      <w:ind w:right="360"/>
      <w:rPr>
        <w:sz w:val="16"/>
        <w:lang w:val="en-US"/>
      </w:rPr>
    </w:pPr>
    <w:r>
      <w:rPr>
        <w:sz w:val="16"/>
        <w:lang w:val="en-US"/>
      </w:rPr>
      <w:tab/>
    </w:r>
    <w:r>
      <w:rPr>
        <w:sz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27D" w:rsidRDefault="0032727D">
      <w:r>
        <w:separator/>
      </w:r>
    </w:p>
  </w:footnote>
  <w:footnote w:type="continuationSeparator" w:id="0">
    <w:p w:rsidR="0032727D" w:rsidRDefault="00327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B280A"/>
    <w:multiLevelType w:val="hybridMultilevel"/>
    <w:tmpl w:val="04AEFD60"/>
    <w:lvl w:ilvl="0" w:tplc="CFEE95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17"/>
    <w:rsid w:val="0000340F"/>
    <w:rsid w:val="0000641B"/>
    <w:rsid w:val="0000657C"/>
    <w:rsid w:val="0001739B"/>
    <w:rsid w:val="00027D27"/>
    <w:rsid w:val="00036584"/>
    <w:rsid w:val="00050FD7"/>
    <w:rsid w:val="00061D1B"/>
    <w:rsid w:val="000968D7"/>
    <w:rsid w:val="000C3BBB"/>
    <w:rsid w:val="000D619B"/>
    <w:rsid w:val="000E2AB6"/>
    <w:rsid w:val="00112C6E"/>
    <w:rsid w:val="001404FF"/>
    <w:rsid w:val="001C381B"/>
    <w:rsid w:val="002164A8"/>
    <w:rsid w:val="00220F65"/>
    <w:rsid w:val="0032727D"/>
    <w:rsid w:val="00377935"/>
    <w:rsid w:val="00391F20"/>
    <w:rsid w:val="00426B7F"/>
    <w:rsid w:val="00451BBF"/>
    <w:rsid w:val="004868D5"/>
    <w:rsid w:val="00490DB3"/>
    <w:rsid w:val="004A0558"/>
    <w:rsid w:val="004B1D1D"/>
    <w:rsid w:val="004C3680"/>
    <w:rsid w:val="004C5482"/>
    <w:rsid w:val="004D0A80"/>
    <w:rsid w:val="004D1F94"/>
    <w:rsid w:val="00523B11"/>
    <w:rsid w:val="005339AE"/>
    <w:rsid w:val="00540800"/>
    <w:rsid w:val="0055712A"/>
    <w:rsid w:val="00592375"/>
    <w:rsid w:val="005F6E02"/>
    <w:rsid w:val="0061063C"/>
    <w:rsid w:val="0061160E"/>
    <w:rsid w:val="00626814"/>
    <w:rsid w:val="00626998"/>
    <w:rsid w:val="00650E50"/>
    <w:rsid w:val="00684262"/>
    <w:rsid w:val="006B6BE7"/>
    <w:rsid w:val="006C2E88"/>
    <w:rsid w:val="006E3BCC"/>
    <w:rsid w:val="00713D3A"/>
    <w:rsid w:val="007373EA"/>
    <w:rsid w:val="00760C3C"/>
    <w:rsid w:val="00796C9F"/>
    <w:rsid w:val="007A190B"/>
    <w:rsid w:val="00817144"/>
    <w:rsid w:val="00830E41"/>
    <w:rsid w:val="00893589"/>
    <w:rsid w:val="008D23D6"/>
    <w:rsid w:val="008D4A08"/>
    <w:rsid w:val="008E3DE3"/>
    <w:rsid w:val="009060AB"/>
    <w:rsid w:val="00935B20"/>
    <w:rsid w:val="00955CAD"/>
    <w:rsid w:val="00963DB8"/>
    <w:rsid w:val="00967DC3"/>
    <w:rsid w:val="00976D74"/>
    <w:rsid w:val="009B127F"/>
    <w:rsid w:val="009B23B0"/>
    <w:rsid w:val="009C2951"/>
    <w:rsid w:val="009C3350"/>
    <w:rsid w:val="009C6E7B"/>
    <w:rsid w:val="009F7FD3"/>
    <w:rsid w:val="00A35B18"/>
    <w:rsid w:val="00A4386C"/>
    <w:rsid w:val="00A67844"/>
    <w:rsid w:val="00AB3C41"/>
    <w:rsid w:val="00AE1072"/>
    <w:rsid w:val="00AF139F"/>
    <w:rsid w:val="00AF6994"/>
    <w:rsid w:val="00B043BF"/>
    <w:rsid w:val="00B215F7"/>
    <w:rsid w:val="00B33D6B"/>
    <w:rsid w:val="00B3781C"/>
    <w:rsid w:val="00B605E1"/>
    <w:rsid w:val="00B85B86"/>
    <w:rsid w:val="00BA1F6A"/>
    <w:rsid w:val="00BB26FA"/>
    <w:rsid w:val="00BB2BB0"/>
    <w:rsid w:val="00BB6961"/>
    <w:rsid w:val="00C20BF0"/>
    <w:rsid w:val="00C21360"/>
    <w:rsid w:val="00C24878"/>
    <w:rsid w:val="00C27CF9"/>
    <w:rsid w:val="00C408AE"/>
    <w:rsid w:val="00C409DE"/>
    <w:rsid w:val="00CA5F17"/>
    <w:rsid w:val="00CB74CD"/>
    <w:rsid w:val="00CE52F0"/>
    <w:rsid w:val="00D40E37"/>
    <w:rsid w:val="00DB0B9D"/>
    <w:rsid w:val="00DB27BF"/>
    <w:rsid w:val="00DB2F18"/>
    <w:rsid w:val="00DB55E2"/>
    <w:rsid w:val="00E43450"/>
    <w:rsid w:val="00E56A36"/>
    <w:rsid w:val="00EA3827"/>
    <w:rsid w:val="00F26920"/>
    <w:rsid w:val="00F4637B"/>
    <w:rsid w:val="00F4779F"/>
    <w:rsid w:val="00F56422"/>
    <w:rsid w:val="00F6777E"/>
    <w:rsid w:val="00F763DD"/>
    <w:rsid w:val="00FB6608"/>
    <w:rsid w:val="00FD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96C16-7C87-4D2A-8925-5D1668C8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5F17"/>
    <w:pPr>
      <w:keepNext/>
      <w:jc w:val="center"/>
      <w:outlineLvl w:val="0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F17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footer"/>
    <w:basedOn w:val="a"/>
    <w:link w:val="a4"/>
    <w:rsid w:val="00CA5F1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A5F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A5F17"/>
  </w:style>
  <w:style w:type="paragraph" w:styleId="2">
    <w:name w:val="Body Text Indent 2"/>
    <w:basedOn w:val="a"/>
    <w:link w:val="20"/>
    <w:rsid w:val="00CA5F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A5F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A5F1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CA5F1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A5F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5F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uiPriority w:val="99"/>
    <w:rsid w:val="006E3BCC"/>
    <w:rPr>
      <w:rFonts w:ascii="Times New Roman" w:hAnsi="Times New Roman" w:cs="Times New Roman"/>
      <w:sz w:val="26"/>
      <w:szCs w:val="26"/>
    </w:rPr>
  </w:style>
  <w:style w:type="table" w:styleId="a9">
    <w:name w:val="Table Grid"/>
    <w:basedOn w:val="a1"/>
    <w:uiPriority w:val="59"/>
    <w:rsid w:val="0061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164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3188DD6003CB80DB3E26D01A378AA524005CE02912F450605CAA4A8DD5024381C90C647A02DA5B78D246FnB2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188DD6003CB80DB3E26D01A378AA524005CE02912F450605CAA4A8DD5024381C90C647A02DA5B78D246CnB2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2067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Марина Александровна</dc:creator>
  <cp:lastModifiedBy>РК Союз Промышленников</cp:lastModifiedBy>
  <cp:revision>2</cp:revision>
  <cp:lastPrinted>2015-03-31T14:22:00Z</cp:lastPrinted>
  <dcterms:created xsi:type="dcterms:W3CDTF">2015-07-01T12:13:00Z</dcterms:created>
  <dcterms:modified xsi:type="dcterms:W3CDTF">2015-07-01T12:13:00Z</dcterms:modified>
</cp:coreProperties>
</file>