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1A" w:rsidRPr="00A1191A" w:rsidRDefault="00A1191A" w:rsidP="00A1191A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1191A">
        <w:rPr>
          <w:rFonts w:ascii="Times New Roman" w:hAnsi="Times New Roman" w:cs="Times New Roman"/>
          <w:sz w:val="28"/>
          <w:szCs w:val="28"/>
        </w:rPr>
        <w:t>Заключение</w:t>
      </w:r>
    </w:p>
    <w:p w:rsidR="00CA5F17" w:rsidRDefault="00A1191A" w:rsidP="00A1191A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1191A">
        <w:rPr>
          <w:rFonts w:ascii="Times New Roman" w:hAnsi="Times New Roman" w:cs="Times New Roman"/>
          <w:sz w:val="28"/>
          <w:szCs w:val="28"/>
        </w:rPr>
        <w:t>на проект постановления Правительства Республики Коми «О внесении изменений в постановление Правительства Республики Коми от 28 сентября 2012 г. № 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191A">
        <w:rPr>
          <w:rFonts w:ascii="Times New Roman" w:hAnsi="Times New Roman" w:cs="Times New Roman"/>
          <w:sz w:val="28"/>
          <w:szCs w:val="28"/>
        </w:rPr>
        <w:t>3 «О Государственной программе Республики Коми</w:t>
      </w:r>
    </w:p>
    <w:p w:rsidR="00A1191A" w:rsidRDefault="00A1191A" w:rsidP="00A1191A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D1F94">
        <w:rPr>
          <w:rFonts w:ascii="Times New Roman" w:hAnsi="Times New Roman" w:cs="Times New Roman"/>
          <w:sz w:val="28"/>
          <w:szCs w:val="28"/>
        </w:rPr>
        <w:t>«Строительство, обеспечение качественным, доступным жильем и услугами жилищно-коммунального хозяйства населения Республики Коми</w:t>
      </w:r>
      <w:r w:rsidRPr="00824B23">
        <w:rPr>
          <w:rFonts w:ascii="Times New Roman" w:hAnsi="Times New Roman" w:cs="Times New Roman"/>
          <w:sz w:val="28"/>
          <w:szCs w:val="28"/>
        </w:rPr>
        <w:t>»</w:t>
      </w:r>
    </w:p>
    <w:p w:rsidR="00A1191A" w:rsidRPr="006E3BCC" w:rsidRDefault="00A1191A" w:rsidP="00A1191A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A5F17" w:rsidRPr="006E3BCC" w:rsidRDefault="00CA5F17" w:rsidP="004B1D1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BCC">
        <w:rPr>
          <w:rFonts w:ascii="Times New Roman" w:hAnsi="Times New Roman" w:cs="Times New Roman"/>
          <w:sz w:val="28"/>
          <w:szCs w:val="28"/>
        </w:rPr>
        <w:t xml:space="preserve">Администрация Главы Республики Коми и Правительства Республики Коми в соответствии с пунктом 16 Порядка проведения оценки регулирующего воздействия проектов нормативных правовых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Республики Коми от 1 ноября 2013 г. № 420 (далее – Порядок проведения ОРВ), рассмотрев </w:t>
      </w:r>
      <w:r w:rsidR="006E3BCC" w:rsidRPr="006E3BC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D226F" w:rsidRPr="00824B23">
        <w:rPr>
          <w:rFonts w:ascii="Times New Roman" w:hAnsi="Times New Roman" w:cs="Times New Roman"/>
          <w:sz w:val="28"/>
          <w:szCs w:val="28"/>
        </w:rPr>
        <w:t>постановления Правительства Республики Коми</w:t>
      </w:r>
      <w:r w:rsidR="00FD226F">
        <w:rPr>
          <w:rFonts w:ascii="Times New Roman" w:hAnsi="Times New Roman" w:cs="Times New Roman"/>
          <w:sz w:val="28"/>
          <w:szCs w:val="28"/>
        </w:rPr>
        <w:t xml:space="preserve"> </w:t>
      </w:r>
      <w:r w:rsidR="00FD226F" w:rsidRPr="00824B23">
        <w:rPr>
          <w:rFonts w:ascii="Times New Roman" w:hAnsi="Times New Roman" w:cs="Times New Roman"/>
          <w:sz w:val="28"/>
          <w:szCs w:val="28"/>
        </w:rPr>
        <w:t>«</w:t>
      </w:r>
      <w:r w:rsidR="004D1F94" w:rsidRPr="004D1F94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</w:t>
      </w:r>
      <w:proofErr w:type="gramEnd"/>
      <w:r w:rsidR="004D1F94" w:rsidRPr="004D1F94">
        <w:rPr>
          <w:rFonts w:ascii="Times New Roman" w:hAnsi="Times New Roman" w:cs="Times New Roman"/>
          <w:sz w:val="28"/>
          <w:szCs w:val="28"/>
        </w:rPr>
        <w:t xml:space="preserve"> Коми от 28 сентября 2012 г. № 413 «О Государственной программе Республики Коми «Строительство, обеспечение качественным, доступным жильем и услугами жилищно-коммунального хозяйства населения Республики Коми</w:t>
      </w:r>
      <w:r w:rsidR="00FD226F" w:rsidRPr="00824B23">
        <w:rPr>
          <w:rFonts w:ascii="Times New Roman" w:hAnsi="Times New Roman" w:cs="Times New Roman"/>
          <w:sz w:val="28"/>
          <w:szCs w:val="28"/>
        </w:rPr>
        <w:t>»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 (далее - проект акта), подготовленный и направленный Министерство</w:t>
      </w:r>
      <w:r w:rsidR="00FD226F">
        <w:rPr>
          <w:rFonts w:ascii="Times New Roman" w:hAnsi="Times New Roman" w:cs="Times New Roman"/>
          <w:sz w:val="28"/>
          <w:szCs w:val="28"/>
        </w:rPr>
        <w:t>м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 </w:t>
      </w:r>
      <w:r w:rsidR="004D1F94">
        <w:rPr>
          <w:rFonts w:ascii="Times New Roman" w:hAnsi="Times New Roman" w:cs="Times New Roman"/>
          <w:sz w:val="28"/>
          <w:szCs w:val="28"/>
        </w:rPr>
        <w:t>архитектуры и строительства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00657C" w:rsidRPr="006E3BCC">
        <w:rPr>
          <w:rFonts w:ascii="Times New Roman" w:hAnsi="Times New Roman" w:cs="Times New Roman"/>
          <w:sz w:val="28"/>
          <w:szCs w:val="28"/>
        </w:rPr>
        <w:t xml:space="preserve"> </w:t>
      </w:r>
      <w:r w:rsidRPr="006E3BCC">
        <w:rPr>
          <w:rFonts w:ascii="Times New Roman" w:hAnsi="Times New Roman" w:cs="Times New Roman"/>
          <w:sz w:val="28"/>
          <w:szCs w:val="28"/>
        </w:rPr>
        <w:t>(далее – разработчик)</w:t>
      </w:r>
      <w:r w:rsidR="0000657C" w:rsidRPr="006E3BCC">
        <w:rPr>
          <w:rFonts w:ascii="Times New Roman" w:hAnsi="Times New Roman" w:cs="Times New Roman"/>
          <w:sz w:val="28"/>
          <w:szCs w:val="28"/>
        </w:rPr>
        <w:t xml:space="preserve"> </w:t>
      </w:r>
      <w:r w:rsidRPr="006E3BCC">
        <w:rPr>
          <w:rFonts w:ascii="Times New Roman" w:hAnsi="Times New Roman" w:cs="Times New Roman"/>
          <w:sz w:val="28"/>
          <w:szCs w:val="28"/>
        </w:rPr>
        <w:t>для подготовки настоящего заключения, сообщает следующее.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акта процедуры, предусмотренные </w:t>
      </w:r>
      <w:hyperlink r:id="rId8" w:history="1">
        <w:r w:rsidRPr="006E3BCC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6E3BCC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6E3BC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E3BCC">
        <w:rPr>
          <w:rFonts w:ascii="Times New Roman" w:hAnsi="Times New Roman" w:cs="Times New Roman"/>
          <w:sz w:val="28"/>
          <w:szCs w:val="28"/>
        </w:rPr>
        <w:t xml:space="preserve"> Порядка проведения ОРВ, разработчиком соблюдены.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Проект акта направлен разработчиком для подготовки настоящего заключения впервые.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Разработчиком проведено общественное обсуждение по проекту акта в сроки с </w:t>
      </w:r>
      <w:r w:rsidR="004D1F94">
        <w:rPr>
          <w:rFonts w:ascii="Times New Roman" w:hAnsi="Times New Roman" w:cs="Times New Roman"/>
          <w:sz w:val="28"/>
          <w:szCs w:val="28"/>
        </w:rPr>
        <w:t>12</w:t>
      </w:r>
      <w:r w:rsidR="00A1191A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713D3A">
        <w:rPr>
          <w:rFonts w:ascii="Times New Roman" w:hAnsi="Times New Roman" w:cs="Times New Roman"/>
          <w:sz w:val="28"/>
          <w:szCs w:val="28"/>
        </w:rPr>
        <w:t>201</w:t>
      </w:r>
      <w:r w:rsidR="004D1F94">
        <w:rPr>
          <w:rFonts w:ascii="Times New Roman" w:hAnsi="Times New Roman" w:cs="Times New Roman"/>
          <w:sz w:val="28"/>
          <w:szCs w:val="28"/>
        </w:rPr>
        <w:t>5</w:t>
      </w:r>
      <w:r w:rsidR="00713D3A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D1F94">
        <w:rPr>
          <w:rFonts w:ascii="Times New Roman" w:hAnsi="Times New Roman" w:cs="Times New Roman"/>
          <w:sz w:val="28"/>
          <w:szCs w:val="28"/>
        </w:rPr>
        <w:t>22</w:t>
      </w:r>
      <w:r w:rsidR="00A1191A">
        <w:rPr>
          <w:rFonts w:ascii="Times New Roman" w:hAnsi="Times New Roman" w:cs="Times New Roman"/>
          <w:sz w:val="28"/>
          <w:szCs w:val="28"/>
        </w:rPr>
        <w:t xml:space="preserve"> января </w:t>
      </w:r>
      <w:bookmarkStart w:id="0" w:name="_GoBack"/>
      <w:bookmarkEnd w:id="0"/>
      <w:r w:rsidR="00713D3A">
        <w:rPr>
          <w:rFonts w:ascii="Times New Roman" w:hAnsi="Times New Roman" w:cs="Times New Roman"/>
          <w:sz w:val="28"/>
          <w:szCs w:val="28"/>
        </w:rPr>
        <w:t>2015</w:t>
      </w:r>
      <w:r w:rsidR="00713D3A" w:rsidRPr="006E3BCC">
        <w:rPr>
          <w:rFonts w:ascii="Times New Roman" w:hAnsi="Times New Roman" w:cs="Times New Roman"/>
          <w:sz w:val="28"/>
          <w:szCs w:val="28"/>
        </w:rPr>
        <w:t xml:space="preserve"> г</w:t>
      </w:r>
      <w:r w:rsidR="00061D1B" w:rsidRPr="006E3BCC">
        <w:rPr>
          <w:rFonts w:ascii="Times New Roman" w:hAnsi="Times New Roman" w:cs="Times New Roman"/>
          <w:sz w:val="28"/>
          <w:szCs w:val="28"/>
        </w:rPr>
        <w:t>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Администрацией Главы Республики Коми и Правительства Республики Коми сделаны следующие выводы: </w:t>
      </w:r>
    </w:p>
    <w:p w:rsidR="00CA5F17" w:rsidRPr="006E3BCC" w:rsidRDefault="00CA5F17" w:rsidP="004B1D1D">
      <w:pPr>
        <w:pStyle w:val="ConsPlusNonformat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Проект акта не содержит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деятельности, а также республиканского бюджета Республики Коми.</w:t>
      </w:r>
    </w:p>
    <w:p w:rsidR="00CA5F17" w:rsidRPr="006E3BCC" w:rsidRDefault="00CA5F17" w:rsidP="004B1D1D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Решение проблемы предложенным способом регулирования обосновано.</w:t>
      </w:r>
    </w:p>
    <w:p w:rsidR="00CA5F17" w:rsidRDefault="00CA5F17" w:rsidP="008D4A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5F17" w:rsidSect="00393D5D">
      <w:footerReference w:type="even" r:id="rId10"/>
      <w:footerReference w:type="default" r:id="rId11"/>
      <w:type w:val="continuous"/>
      <w:pgSz w:w="11907" w:h="16840" w:code="9"/>
      <w:pgMar w:top="851" w:right="851" w:bottom="284" w:left="1418" w:header="720" w:footer="363" w:gutter="0"/>
      <w:pgNumType w:start="1"/>
      <w:cols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797" w:rsidRDefault="00B11797">
      <w:r>
        <w:separator/>
      </w:r>
    </w:p>
  </w:endnote>
  <w:endnote w:type="continuationSeparator" w:id="0">
    <w:p w:rsidR="00B11797" w:rsidRDefault="00B1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D9" w:rsidRDefault="00061D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A5DD9" w:rsidRDefault="00B1179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D9" w:rsidRDefault="00061D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191A">
      <w:rPr>
        <w:rStyle w:val="a5"/>
        <w:noProof/>
      </w:rPr>
      <w:t>1</w:t>
    </w:r>
    <w:r>
      <w:rPr>
        <w:rStyle w:val="a5"/>
      </w:rPr>
      <w:fldChar w:fldCharType="end"/>
    </w:r>
  </w:p>
  <w:p w:rsidR="008A5DD9" w:rsidRDefault="00061D1B">
    <w:pPr>
      <w:pStyle w:val="a3"/>
      <w:tabs>
        <w:tab w:val="clear" w:pos="8306"/>
        <w:tab w:val="right" w:pos="8931"/>
      </w:tabs>
      <w:ind w:right="360"/>
      <w:rPr>
        <w:sz w:val="16"/>
        <w:lang w:val="en-US"/>
      </w:rPr>
    </w:pPr>
    <w:r>
      <w:rPr>
        <w:sz w:val="16"/>
        <w:lang w:val="en-US"/>
      </w:rPr>
      <w:tab/>
    </w:r>
    <w:r>
      <w:rPr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797" w:rsidRDefault="00B11797">
      <w:r>
        <w:separator/>
      </w:r>
    </w:p>
  </w:footnote>
  <w:footnote w:type="continuationSeparator" w:id="0">
    <w:p w:rsidR="00B11797" w:rsidRDefault="00B117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80A"/>
    <w:multiLevelType w:val="hybridMultilevel"/>
    <w:tmpl w:val="04AEFD60"/>
    <w:lvl w:ilvl="0" w:tplc="CFEE95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17"/>
    <w:rsid w:val="0000657C"/>
    <w:rsid w:val="0001739B"/>
    <w:rsid w:val="00050FD7"/>
    <w:rsid w:val="00061D1B"/>
    <w:rsid w:val="000D619B"/>
    <w:rsid w:val="001404FF"/>
    <w:rsid w:val="001C381B"/>
    <w:rsid w:val="004868D5"/>
    <w:rsid w:val="00490DB3"/>
    <w:rsid w:val="004B1D1D"/>
    <w:rsid w:val="004C3680"/>
    <w:rsid w:val="004C5482"/>
    <w:rsid w:val="004D0A80"/>
    <w:rsid w:val="004D1F94"/>
    <w:rsid w:val="00523B11"/>
    <w:rsid w:val="005339AE"/>
    <w:rsid w:val="00540800"/>
    <w:rsid w:val="0055712A"/>
    <w:rsid w:val="00592375"/>
    <w:rsid w:val="005F6E02"/>
    <w:rsid w:val="00626998"/>
    <w:rsid w:val="00684262"/>
    <w:rsid w:val="006E3BCC"/>
    <w:rsid w:val="00713D3A"/>
    <w:rsid w:val="007373EA"/>
    <w:rsid w:val="00760C3C"/>
    <w:rsid w:val="007A190B"/>
    <w:rsid w:val="00802879"/>
    <w:rsid w:val="008D4A08"/>
    <w:rsid w:val="008E3DE3"/>
    <w:rsid w:val="00935B20"/>
    <w:rsid w:val="00963DB8"/>
    <w:rsid w:val="00976D74"/>
    <w:rsid w:val="009B127F"/>
    <w:rsid w:val="009B23B0"/>
    <w:rsid w:val="009C3350"/>
    <w:rsid w:val="009C6E7B"/>
    <w:rsid w:val="00A1191A"/>
    <w:rsid w:val="00A35B18"/>
    <w:rsid w:val="00AF139F"/>
    <w:rsid w:val="00AF6994"/>
    <w:rsid w:val="00B11797"/>
    <w:rsid w:val="00B33D6B"/>
    <w:rsid w:val="00B3781C"/>
    <w:rsid w:val="00B605E1"/>
    <w:rsid w:val="00BB2BB0"/>
    <w:rsid w:val="00BB6961"/>
    <w:rsid w:val="00C20BF0"/>
    <w:rsid w:val="00C21360"/>
    <w:rsid w:val="00C24878"/>
    <w:rsid w:val="00C409DE"/>
    <w:rsid w:val="00CA5F17"/>
    <w:rsid w:val="00DB27BF"/>
    <w:rsid w:val="00DB55E2"/>
    <w:rsid w:val="00E43450"/>
    <w:rsid w:val="00E56A36"/>
    <w:rsid w:val="00EA3827"/>
    <w:rsid w:val="00F26920"/>
    <w:rsid w:val="00FB6608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F17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F17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CA5F1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A5F17"/>
  </w:style>
  <w:style w:type="paragraph" w:styleId="2">
    <w:name w:val="Body Text Indent 2"/>
    <w:basedOn w:val="a"/>
    <w:link w:val="20"/>
    <w:rsid w:val="00CA5F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F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A5F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5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6E3BC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F17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F17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CA5F1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A5F17"/>
  </w:style>
  <w:style w:type="paragraph" w:styleId="2">
    <w:name w:val="Body Text Indent 2"/>
    <w:basedOn w:val="a"/>
    <w:link w:val="20"/>
    <w:rsid w:val="00CA5F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F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A5F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5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6E3BC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88DD6003CB80DB3E26D01A378AA524005CE02912F450605CAA4A8DD5024381C90C647A02DA5B78D246CnB2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188DD6003CB80DB3E26D01A378AA524005CE02912F450605CAA4A8DD5024381C90C647A02DA5B78D246FnB2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Красильникова Ирина Николаевна</cp:lastModifiedBy>
  <cp:revision>3</cp:revision>
  <cp:lastPrinted>2015-02-20T06:29:00Z</cp:lastPrinted>
  <dcterms:created xsi:type="dcterms:W3CDTF">2015-02-25T06:12:00Z</dcterms:created>
  <dcterms:modified xsi:type="dcterms:W3CDTF">2015-02-25T06:18:00Z</dcterms:modified>
</cp:coreProperties>
</file>