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9D" w:rsidRPr="004B0FF9" w:rsidRDefault="00B5309D" w:rsidP="00FD5BD2">
      <w:pPr>
        <w:ind w:left="-709"/>
        <w:rPr>
          <w:rFonts w:ascii="Arial Narrow" w:hAnsi="Arial Narrow"/>
          <w:sz w:val="23"/>
          <w:szCs w:val="23"/>
        </w:rPr>
      </w:pPr>
      <w:r w:rsidRPr="00572DDB">
        <w:rPr>
          <w:rFonts w:ascii="Arial Narrow" w:hAnsi="Arial Narrow"/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lank" style="width:542.25pt;height:69pt;visibility:visible">
            <v:imagedata r:id="rId6" o:title=""/>
          </v:shape>
        </w:pict>
      </w:r>
    </w:p>
    <w:p w:rsidR="00B5309D" w:rsidRPr="004B0FF9" w:rsidRDefault="00B5309D" w:rsidP="004B0FF9">
      <w:pPr>
        <w:spacing w:before="240" w:line="276" w:lineRule="auto"/>
        <w:jc w:val="both"/>
        <w:rPr>
          <w:rFonts w:ascii="Arial Narrow" w:hAnsi="Arial Narrow"/>
          <w:sz w:val="22"/>
          <w:szCs w:val="22"/>
        </w:rPr>
      </w:pPr>
      <w:r w:rsidRPr="004B0FF9">
        <w:rPr>
          <w:rFonts w:ascii="Arial Narrow" w:hAnsi="Arial Narrow"/>
          <w:sz w:val="22"/>
          <w:szCs w:val="22"/>
        </w:rPr>
        <w:t>в целях выполнения положений Федерального закона № 261 от 23.11.2009 «Об энергосбережении и повышения энергетической эффективности» Союз промышленников и предпринимателей Санкт-Петербурга представляет Вам компанию ООО «Нефтехимавтоматика</w:t>
      </w:r>
      <w:r>
        <w:rPr>
          <w:rFonts w:ascii="Arial Narrow" w:hAnsi="Arial Narrow"/>
          <w:sz w:val="22"/>
          <w:szCs w:val="22"/>
        </w:rPr>
        <w:t>-СПб</w:t>
      </w:r>
      <w:r w:rsidRPr="004B0FF9">
        <w:rPr>
          <w:rFonts w:ascii="Arial Narrow" w:hAnsi="Arial Narrow"/>
          <w:sz w:val="22"/>
          <w:szCs w:val="22"/>
        </w:rPr>
        <w:t xml:space="preserve">», члена СПП СПб, для участия данной компании в реализации вышеуказанной  программы на территории Республики Коми. </w:t>
      </w:r>
    </w:p>
    <w:p w:rsidR="00B5309D" w:rsidRPr="004B0FF9" w:rsidRDefault="00B5309D" w:rsidP="004B0FF9">
      <w:pPr>
        <w:spacing w:before="240" w:line="276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4B0FF9">
        <w:rPr>
          <w:rFonts w:ascii="Arial Narrow" w:hAnsi="Arial Narrow"/>
          <w:sz w:val="22"/>
          <w:szCs w:val="22"/>
        </w:rPr>
        <w:t>В течение последних 5 лет организация устойчиво работает в Санкт-Петербурге в области разработки и производства светодиодных светильников различного назначения  по программе импортозамещению.</w:t>
      </w:r>
    </w:p>
    <w:p w:rsidR="00B5309D" w:rsidRPr="004B0FF9" w:rsidRDefault="00B5309D" w:rsidP="004B0FF9">
      <w:pPr>
        <w:spacing w:before="240" w:line="276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4B0FF9">
        <w:rPr>
          <w:rFonts w:ascii="Arial Narrow" w:hAnsi="Arial Narrow"/>
          <w:sz w:val="22"/>
          <w:szCs w:val="22"/>
        </w:rPr>
        <w:t>Главным преимуществом светодиодных светильников являются значительная экономия электроэнергии (3-10 раз) по сравнению с люминесцентными лампами, огромный срок эксплуатации (до 10 лет), отсутствие затрат на утилизацию, высокий коэффициент цветопередачи, полное отсутствие пульсации и работа в широком диапазоне температур (от -60 град. С  до +45 град. С).</w:t>
      </w:r>
    </w:p>
    <w:p w:rsidR="00B5309D" w:rsidRPr="004B0FF9" w:rsidRDefault="00B5309D" w:rsidP="004B0FF9">
      <w:pPr>
        <w:spacing w:before="240" w:line="276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4B0FF9">
        <w:rPr>
          <w:rFonts w:ascii="Arial Narrow" w:hAnsi="Arial Narrow"/>
          <w:sz w:val="22"/>
          <w:szCs w:val="22"/>
        </w:rPr>
        <w:t>Использование инновационных комплектующих, передовые инженерные решения, позволяют успешно реализовать любые задачи в области освещения объектов всех назначений, обеспечивая максимальную энергоэффективность и надежность при минимальных затратах.</w:t>
      </w:r>
    </w:p>
    <w:p w:rsidR="00B5309D" w:rsidRPr="004B0FF9" w:rsidRDefault="00B5309D" w:rsidP="004B0FF9">
      <w:pPr>
        <w:spacing w:before="240" w:line="276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4B0FF9">
        <w:rPr>
          <w:rFonts w:ascii="Arial Narrow" w:hAnsi="Arial Narrow"/>
          <w:sz w:val="22"/>
          <w:szCs w:val="22"/>
        </w:rPr>
        <w:t>Имея необходимые ресурсы и квалифицированный персонал «Нефтехимавтоматика-СПб» может изготовить светодиодный светильник любого назначения по техническому заданию Заказчика.</w:t>
      </w:r>
    </w:p>
    <w:p w:rsidR="00B5309D" w:rsidRPr="004B0FF9" w:rsidRDefault="00B5309D" w:rsidP="004B0FF9">
      <w:pPr>
        <w:spacing w:before="240" w:line="276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4B0FF9">
        <w:rPr>
          <w:rFonts w:ascii="Arial Narrow" w:hAnsi="Arial Narrow"/>
          <w:sz w:val="22"/>
          <w:szCs w:val="22"/>
        </w:rPr>
        <w:t xml:space="preserve">Сегодня продукцию компании используют такие организации, как Министерство обороны РФ, Государственная корпорация по атомной энергетики «Росатом», а так же,  предприятия нашего города:  ГУП «Водоканал», Канонерский судоремонтный завод и многие  другие. </w:t>
      </w:r>
    </w:p>
    <w:p w:rsidR="00B5309D" w:rsidRPr="004B0FF9" w:rsidRDefault="00B5309D" w:rsidP="004B0FF9">
      <w:pPr>
        <w:pStyle w:val="NormalWeb"/>
        <w:shd w:val="clear" w:color="auto" w:fill="FFFFFF"/>
        <w:spacing w:before="240" w:beforeAutospacing="0" w:after="150" w:afterAutospacing="0" w:line="276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4B0FF9">
        <w:rPr>
          <w:rFonts w:ascii="Arial Narrow" w:hAnsi="Arial Narrow"/>
          <w:sz w:val="22"/>
          <w:szCs w:val="22"/>
        </w:rPr>
        <w:t>ООО «Нефтехимавтоматика</w:t>
      </w:r>
      <w:r>
        <w:rPr>
          <w:rFonts w:ascii="Arial Narrow" w:hAnsi="Arial Narrow"/>
          <w:sz w:val="22"/>
          <w:szCs w:val="22"/>
        </w:rPr>
        <w:t>-СПб</w:t>
      </w:r>
      <w:r w:rsidRPr="004B0FF9">
        <w:rPr>
          <w:rFonts w:ascii="Arial Narrow" w:hAnsi="Arial Narrow"/>
          <w:sz w:val="22"/>
          <w:szCs w:val="22"/>
        </w:rPr>
        <w:t>» готова предложить для тестирования и аккредитации  светодиодные светильники для   дорожных объектов Республики КОМИ с повышенными требованиями к освещенности проезжей части, а также готова к проведению презентации светодиодных светильников на любом предприятии.</w:t>
      </w:r>
    </w:p>
    <w:p w:rsidR="00B5309D" w:rsidRPr="004B0FF9" w:rsidRDefault="00B5309D" w:rsidP="004B0FF9">
      <w:pPr>
        <w:pStyle w:val="NormalWeb"/>
        <w:shd w:val="clear" w:color="auto" w:fill="FFFFFF"/>
        <w:spacing w:before="240" w:beforeAutospacing="0" w:after="150" w:afterAutospacing="0" w:line="276" w:lineRule="auto"/>
        <w:ind w:firstLine="426"/>
        <w:jc w:val="both"/>
        <w:rPr>
          <w:rFonts w:ascii="Arial Narrow" w:hAnsi="Arial Narrow"/>
          <w:color w:val="737373"/>
          <w:sz w:val="22"/>
          <w:szCs w:val="22"/>
        </w:rPr>
      </w:pPr>
      <w:r w:rsidRPr="004B0FF9">
        <w:rPr>
          <w:rFonts w:ascii="Arial Narrow" w:hAnsi="Arial Narrow"/>
          <w:sz w:val="22"/>
          <w:szCs w:val="22"/>
        </w:rPr>
        <w:t>Прошу Вас оказать содействие в привлечении компании ООО «Нефтехимавтоматика</w:t>
      </w:r>
      <w:r>
        <w:rPr>
          <w:rFonts w:ascii="Arial Narrow" w:hAnsi="Arial Narrow"/>
          <w:sz w:val="22"/>
          <w:szCs w:val="22"/>
        </w:rPr>
        <w:t>-СПб</w:t>
      </w:r>
      <w:r w:rsidRPr="004B0FF9">
        <w:rPr>
          <w:rFonts w:ascii="Arial Narrow" w:hAnsi="Arial Narrow"/>
          <w:sz w:val="22"/>
          <w:szCs w:val="22"/>
        </w:rPr>
        <w:t>» к реализации программы Правительства  РФ  по энергосбережению и повышению энергетической эффективности на предприятиях вашего региона.</w:t>
      </w:r>
    </w:p>
    <w:p w:rsidR="00B5309D" w:rsidRPr="00544577" w:rsidRDefault="00B5309D" w:rsidP="004B0FF9">
      <w:pPr>
        <w:spacing w:before="240" w:line="276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4B0FF9">
        <w:rPr>
          <w:rFonts w:ascii="Arial Narrow" w:hAnsi="Arial Narrow"/>
          <w:sz w:val="22"/>
          <w:szCs w:val="22"/>
        </w:rPr>
        <w:t>Контактное лицо от ООО «Нефтехимавтоматика» - заместитель генерального директора Деев Виталий Вячеславович  офис: 8 (812) 323 75 88  моб. +7 911 927 13 39</w:t>
      </w:r>
      <w:r>
        <w:rPr>
          <w:rFonts w:ascii="Arial Narrow" w:hAnsi="Arial Narrow"/>
          <w:sz w:val="22"/>
          <w:szCs w:val="22"/>
        </w:rPr>
        <w:t xml:space="preserve">, </w:t>
      </w:r>
      <w:r w:rsidRPr="004B0FF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en-US"/>
        </w:rPr>
        <w:t>e-mail</w:t>
      </w:r>
      <w:r>
        <w:rPr>
          <w:rFonts w:ascii="Arial Narrow" w:hAnsi="Arial Narrow"/>
          <w:sz w:val="22"/>
          <w:szCs w:val="22"/>
        </w:rPr>
        <w:t xml:space="preserve">: </w:t>
      </w:r>
      <w:r w:rsidRPr="00544577">
        <w:rPr>
          <w:rFonts w:ascii="Arial Narrow" w:hAnsi="Arial Narrow"/>
          <w:sz w:val="22"/>
          <w:szCs w:val="22"/>
        </w:rPr>
        <w:t>http://www.nha-spb.ru/</w:t>
      </w:r>
      <w:r>
        <w:rPr>
          <w:rFonts w:ascii="Arial Narrow" w:hAnsi="Arial Narrow"/>
          <w:sz w:val="22"/>
          <w:szCs w:val="22"/>
        </w:rPr>
        <w:t>.</w:t>
      </w:r>
    </w:p>
    <w:p w:rsidR="00B5309D" w:rsidRPr="004B0FF9" w:rsidRDefault="00B5309D" w:rsidP="00AA3499">
      <w:pPr>
        <w:spacing w:line="360" w:lineRule="auto"/>
        <w:jc w:val="both"/>
        <w:rPr>
          <w:rFonts w:ascii="Arial Narrow" w:hAnsi="Arial Narrow"/>
          <w:sz w:val="21"/>
          <w:szCs w:val="24"/>
        </w:rPr>
      </w:pPr>
    </w:p>
    <w:sectPr w:rsidR="00B5309D" w:rsidRPr="004B0FF9" w:rsidSect="004B0FF9">
      <w:headerReference w:type="default" r:id="rId7"/>
      <w:footerReference w:type="default" r:id="rId8"/>
      <w:pgSz w:w="11907" w:h="16840"/>
      <w:pgMar w:top="284" w:right="567" w:bottom="993" w:left="1134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09D" w:rsidRPr="004B0FF9" w:rsidRDefault="00B5309D">
      <w:pPr>
        <w:rPr>
          <w:sz w:val="17"/>
          <w:szCs w:val="17"/>
        </w:rPr>
      </w:pPr>
      <w:r w:rsidRPr="004B0FF9">
        <w:rPr>
          <w:sz w:val="17"/>
          <w:szCs w:val="17"/>
        </w:rPr>
        <w:separator/>
      </w:r>
    </w:p>
  </w:endnote>
  <w:endnote w:type="continuationSeparator" w:id="0">
    <w:p w:rsidR="00B5309D" w:rsidRPr="004B0FF9" w:rsidRDefault="00B5309D">
      <w:pPr>
        <w:rPr>
          <w:sz w:val="17"/>
          <w:szCs w:val="17"/>
        </w:rPr>
      </w:pPr>
      <w:r w:rsidRPr="004B0FF9">
        <w:rPr>
          <w:sz w:val="17"/>
          <w:szCs w:val="17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87" w:type="dxa"/>
      <w:jc w:val="center"/>
      <w:tblInd w:w="-7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4584"/>
      <w:gridCol w:w="5393"/>
    </w:tblGrid>
    <w:tr w:rsidR="00B5309D" w:rsidRPr="00544577">
      <w:trPr>
        <w:cantSplit/>
        <w:trHeight w:val="758"/>
        <w:jc w:val="center"/>
      </w:trPr>
      <w:tc>
        <w:tcPr>
          <w:tcW w:w="5394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B5309D" w:rsidRPr="004B0FF9" w:rsidRDefault="00B5309D" w:rsidP="001E0D93">
          <w:pPr>
            <w:pStyle w:val="Footer"/>
            <w:spacing w:before="240"/>
            <w:jc w:val="center"/>
            <w:rPr>
              <w:rFonts w:ascii="Arial" w:hAnsi="Arial" w:cs="Arial"/>
              <w:b/>
              <w:w w:val="150"/>
              <w:sz w:val="14"/>
              <w:szCs w:val="14"/>
            </w:rPr>
          </w:pPr>
          <w:r w:rsidRPr="004B0FF9">
            <w:rPr>
              <w:rFonts w:ascii="Arial" w:hAnsi="Arial" w:cs="Arial"/>
              <w:b/>
              <w:w w:val="150"/>
              <w:sz w:val="14"/>
              <w:szCs w:val="14"/>
            </w:rPr>
            <w:t xml:space="preserve">191060, Санкт-Петербург, Смольный проезд, дом 1, литер Б, </w:t>
          </w:r>
          <w:r w:rsidRPr="004B0FF9">
            <w:rPr>
              <w:rFonts w:ascii="Arial" w:hAnsi="Arial" w:cs="Arial"/>
              <w:b/>
              <w:w w:val="150"/>
              <w:sz w:val="14"/>
              <w:szCs w:val="14"/>
              <w:lang w:val="en-US"/>
            </w:rPr>
            <w:t>www</w:t>
          </w:r>
          <w:r w:rsidRPr="004B0FF9">
            <w:rPr>
              <w:rFonts w:ascii="Arial" w:hAnsi="Arial" w:cs="Arial"/>
              <w:b/>
              <w:w w:val="150"/>
              <w:sz w:val="14"/>
              <w:szCs w:val="14"/>
            </w:rPr>
            <w:t>.</w:t>
          </w:r>
          <w:r w:rsidRPr="004B0FF9">
            <w:rPr>
              <w:rFonts w:ascii="Arial" w:hAnsi="Arial" w:cs="Arial"/>
              <w:b/>
              <w:w w:val="150"/>
              <w:sz w:val="14"/>
              <w:szCs w:val="14"/>
              <w:lang w:val="en-US"/>
            </w:rPr>
            <w:t>spp</w:t>
          </w:r>
          <w:r w:rsidRPr="004B0FF9">
            <w:rPr>
              <w:rFonts w:ascii="Arial" w:hAnsi="Arial" w:cs="Arial"/>
              <w:b/>
              <w:w w:val="150"/>
              <w:sz w:val="14"/>
              <w:szCs w:val="14"/>
            </w:rPr>
            <w:t>.</w:t>
          </w:r>
          <w:r w:rsidRPr="004B0FF9">
            <w:rPr>
              <w:rFonts w:ascii="Arial" w:hAnsi="Arial" w:cs="Arial"/>
              <w:b/>
              <w:w w:val="150"/>
              <w:sz w:val="14"/>
              <w:szCs w:val="14"/>
              <w:lang w:val="en-US"/>
            </w:rPr>
            <w:t>spb</w:t>
          </w:r>
          <w:r w:rsidRPr="004B0FF9">
            <w:rPr>
              <w:rFonts w:ascii="Arial" w:hAnsi="Arial" w:cs="Arial"/>
              <w:b/>
              <w:w w:val="150"/>
              <w:sz w:val="14"/>
              <w:szCs w:val="14"/>
            </w:rPr>
            <w:t>.</w:t>
          </w:r>
          <w:r w:rsidRPr="004B0FF9">
            <w:rPr>
              <w:rFonts w:ascii="Arial" w:hAnsi="Arial" w:cs="Arial"/>
              <w:b/>
              <w:w w:val="150"/>
              <w:sz w:val="14"/>
              <w:szCs w:val="14"/>
              <w:lang w:val="en-US"/>
            </w:rPr>
            <w:t>ru</w:t>
          </w:r>
        </w:p>
      </w:tc>
      <w:tc>
        <w:tcPr>
          <w:tcW w:w="5393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B5309D" w:rsidRPr="004B0FF9" w:rsidRDefault="00B5309D" w:rsidP="00C5473C">
          <w:pPr>
            <w:pStyle w:val="Footer"/>
            <w:spacing w:before="240"/>
            <w:jc w:val="center"/>
            <w:rPr>
              <w:rFonts w:ascii="Arial" w:hAnsi="Arial" w:cs="Arial"/>
              <w:b/>
              <w:w w:val="150"/>
              <w:sz w:val="14"/>
              <w:szCs w:val="14"/>
              <w:lang w:val="en-US"/>
            </w:rPr>
          </w:pPr>
          <w:r w:rsidRPr="004B0FF9">
            <w:rPr>
              <w:rFonts w:ascii="Arial" w:hAnsi="Arial" w:cs="Arial"/>
              <w:b/>
              <w:w w:val="150"/>
              <w:sz w:val="14"/>
              <w:szCs w:val="14"/>
            </w:rPr>
            <w:t>тел</w:t>
          </w:r>
          <w:r w:rsidRPr="004B0FF9">
            <w:rPr>
              <w:rFonts w:ascii="Arial" w:hAnsi="Arial" w:cs="Arial"/>
              <w:b/>
              <w:w w:val="150"/>
              <w:sz w:val="14"/>
              <w:szCs w:val="14"/>
              <w:lang w:val="en-US"/>
            </w:rPr>
            <w:t xml:space="preserve">.(812) 576-76-81, </w:t>
          </w:r>
          <w:r w:rsidRPr="004B0FF9">
            <w:rPr>
              <w:rFonts w:ascii="Arial" w:hAnsi="Arial" w:cs="Arial"/>
              <w:b/>
              <w:w w:val="150"/>
              <w:sz w:val="14"/>
              <w:szCs w:val="14"/>
            </w:rPr>
            <w:t>факс</w:t>
          </w:r>
          <w:r w:rsidRPr="004B0FF9">
            <w:rPr>
              <w:rFonts w:ascii="Arial" w:hAnsi="Arial" w:cs="Arial"/>
              <w:b/>
              <w:w w:val="150"/>
              <w:sz w:val="14"/>
              <w:szCs w:val="14"/>
              <w:lang w:val="en-US"/>
            </w:rPr>
            <w:t xml:space="preserve"> (812) 576-77-92,</w:t>
          </w:r>
        </w:p>
        <w:p w:rsidR="00B5309D" w:rsidRPr="004B0FF9" w:rsidRDefault="00B5309D" w:rsidP="00C5473C">
          <w:pPr>
            <w:pStyle w:val="Footer"/>
            <w:jc w:val="center"/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</w:pPr>
          <w:r w:rsidRPr="004B0FF9"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  <w:t>e-mail:   spp @ spp.spb.ru</w:t>
          </w:r>
        </w:p>
      </w:tc>
    </w:tr>
  </w:tbl>
  <w:p w:rsidR="00B5309D" w:rsidRPr="004B0FF9" w:rsidRDefault="00B5309D" w:rsidP="00C5473C">
    <w:pPr>
      <w:pStyle w:val="Footer"/>
      <w:rPr>
        <w:w w:val="150"/>
        <w:sz w:val="17"/>
        <w:szCs w:val="17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09D" w:rsidRPr="004B0FF9" w:rsidRDefault="00B5309D">
      <w:pPr>
        <w:rPr>
          <w:sz w:val="17"/>
          <w:szCs w:val="17"/>
        </w:rPr>
      </w:pPr>
      <w:r w:rsidRPr="004B0FF9">
        <w:rPr>
          <w:sz w:val="17"/>
          <w:szCs w:val="17"/>
        </w:rPr>
        <w:separator/>
      </w:r>
    </w:p>
  </w:footnote>
  <w:footnote w:type="continuationSeparator" w:id="0">
    <w:p w:rsidR="00B5309D" w:rsidRPr="004B0FF9" w:rsidRDefault="00B5309D">
      <w:pPr>
        <w:rPr>
          <w:sz w:val="17"/>
          <w:szCs w:val="17"/>
        </w:rPr>
      </w:pPr>
      <w:r w:rsidRPr="004B0FF9">
        <w:rPr>
          <w:sz w:val="17"/>
          <w:szCs w:val="17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9D" w:rsidRPr="004B0FF9" w:rsidRDefault="00B5309D" w:rsidP="009807A6">
    <w:pPr>
      <w:pStyle w:val="Header"/>
      <w:ind w:left="-851"/>
      <w:rPr>
        <w:sz w:val="17"/>
        <w:szCs w:val="17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DE3"/>
    <w:rsid w:val="000142E4"/>
    <w:rsid w:val="00014838"/>
    <w:rsid w:val="000174FD"/>
    <w:rsid w:val="000656BE"/>
    <w:rsid w:val="00140FE5"/>
    <w:rsid w:val="00163F8A"/>
    <w:rsid w:val="001D7E15"/>
    <w:rsid w:val="001E0D93"/>
    <w:rsid w:val="001E6A86"/>
    <w:rsid w:val="00204312"/>
    <w:rsid w:val="00210A85"/>
    <w:rsid w:val="002166A7"/>
    <w:rsid w:val="002476DB"/>
    <w:rsid w:val="00262AAD"/>
    <w:rsid w:val="00293FC3"/>
    <w:rsid w:val="002B0506"/>
    <w:rsid w:val="002F530A"/>
    <w:rsid w:val="003053EC"/>
    <w:rsid w:val="00322DAF"/>
    <w:rsid w:val="00393288"/>
    <w:rsid w:val="003D5A47"/>
    <w:rsid w:val="003E5B65"/>
    <w:rsid w:val="004016A9"/>
    <w:rsid w:val="00404002"/>
    <w:rsid w:val="004510E8"/>
    <w:rsid w:val="00455243"/>
    <w:rsid w:val="00476EDF"/>
    <w:rsid w:val="00493C3E"/>
    <w:rsid w:val="004B0FF9"/>
    <w:rsid w:val="004C17F2"/>
    <w:rsid w:val="004C3C00"/>
    <w:rsid w:val="004D0743"/>
    <w:rsid w:val="004E5539"/>
    <w:rsid w:val="00523AA2"/>
    <w:rsid w:val="00544577"/>
    <w:rsid w:val="00572DDB"/>
    <w:rsid w:val="005E3926"/>
    <w:rsid w:val="005F0F78"/>
    <w:rsid w:val="005F7BA6"/>
    <w:rsid w:val="00621FDA"/>
    <w:rsid w:val="00624188"/>
    <w:rsid w:val="0069741E"/>
    <w:rsid w:val="006975F0"/>
    <w:rsid w:val="006C1592"/>
    <w:rsid w:val="006D6B48"/>
    <w:rsid w:val="006D7666"/>
    <w:rsid w:val="00717814"/>
    <w:rsid w:val="0073733C"/>
    <w:rsid w:val="0074638A"/>
    <w:rsid w:val="00756E41"/>
    <w:rsid w:val="007D60AE"/>
    <w:rsid w:val="00830CB8"/>
    <w:rsid w:val="008438D9"/>
    <w:rsid w:val="00896DCE"/>
    <w:rsid w:val="008A1E38"/>
    <w:rsid w:val="008B5BE1"/>
    <w:rsid w:val="008B6AA3"/>
    <w:rsid w:val="008F3B7A"/>
    <w:rsid w:val="008F5797"/>
    <w:rsid w:val="00916127"/>
    <w:rsid w:val="00953BF1"/>
    <w:rsid w:val="009545EB"/>
    <w:rsid w:val="00961A93"/>
    <w:rsid w:val="009807A6"/>
    <w:rsid w:val="009D3154"/>
    <w:rsid w:val="00A2287A"/>
    <w:rsid w:val="00AA3499"/>
    <w:rsid w:val="00B22812"/>
    <w:rsid w:val="00B2707D"/>
    <w:rsid w:val="00B43DE3"/>
    <w:rsid w:val="00B5309D"/>
    <w:rsid w:val="00BA4C05"/>
    <w:rsid w:val="00C5473C"/>
    <w:rsid w:val="00C8336F"/>
    <w:rsid w:val="00C96072"/>
    <w:rsid w:val="00D220BB"/>
    <w:rsid w:val="00D23834"/>
    <w:rsid w:val="00D90636"/>
    <w:rsid w:val="00D96CC5"/>
    <w:rsid w:val="00DE268D"/>
    <w:rsid w:val="00E0634E"/>
    <w:rsid w:val="00E07907"/>
    <w:rsid w:val="00E30A52"/>
    <w:rsid w:val="00E57E1E"/>
    <w:rsid w:val="00E648C5"/>
    <w:rsid w:val="00E863D3"/>
    <w:rsid w:val="00EC0154"/>
    <w:rsid w:val="00F403FC"/>
    <w:rsid w:val="00FA1E25"/>
    <w:rsid w:val="00FB63C6"/>
    <w:rsid w:val="00FD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BD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5B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BD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D5B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BD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5BD2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4040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A1E38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AA3499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A3499"/>
    <w:pPr>
      <w:widowControl w:val="0"/>
      <w:shd w:val="clear" w:color="auto" w:fill="FFFFFF"/>
      <w:spacing w:after="780" w:line="269" w:lineRule="exact"/>
      <w:jc w:val="right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B0F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5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339</Words>
  <Characters>1936</Characters>
  <Application>Microsoft Office Outlook</Application>
  <DocSecurity>0</DocSecurity>
  <Lines>0</Lines>
  <Paragraphs>0</Paragraphs>
  <ScaleCrop>false</ScaleCrop>
  <Company>СПП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Сыктывкар</cp:lastModifiedBy>
  <cp:revision>3</cp:revision>
  <cp:lastPrinted>2014-10-31T11:48:00Z</cp:lastPrinted>
  <dcterms:created xsi:type="dcterms:W3CDTF">2015-03-13T06:58:00Z</dcterms:created>
  <dcterms:modified xsi:type="dcterms:W3CDTF">2015-03-13T06:08:00Z</dcterms:modified>
</cp:coreProperties>
</file>