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389" w:rsidRDefault="00782389" w:rsidP="00782389">
      <w:pPr>
        <w:pStyle w:val="xxmsonormal"/>
        <w:shd w:val="clear" w:color="auto" w:fill="FFFFFF"/>
        <w:spacing w:before="0" w:beforeAutospacing="0" w:after="0" w:afterAutospacing="0"/>
        <w:jc w:val="center"/>
        <w:rPr>
          <w:b/>
          <w:bCs/>
          <w:color w:val="000000"/>
          <w:sz w:val="28"/>
          <w:szCs w:val="28"/>
        </w:rPr>
      </w:pPr>
      <w:r>
        <w:rPr>
          <w:b/>
          <w:bCs/>
          <w:color w:val="000000"/>
          <w:sz w:val="28"/>
          <w:szCs w:val="28"/>
        </w:rPr>
        <w:t xml:space="preserve">Информация по </w:t>
      </w:r>
      <w:r w:rsidR="000133D1">
        <w:rPr>
          <w:b/>
          <w:bCs/>
          <w:color w:val="000000"/>
          <w:sz w:val="28"/>
          <w:szCs w:val="28"/>
        </w:rPr>
        <w:t>второму</w:t>
      </w:r>
      <w:r w:rsidR="000042A0">
        <w:rPr>
          <w:b/>
          <w:bCs/>
          <w:color w:val="000000"/>
          <w:sz w:val="28"/>
          <w:szCs w:val="28"/>
        </w:rPr>
        <w:t xml:space="preserve"> вопросу повестки дня</w:t>
      </w:r>
    </w:p>
    <w:p w:rsidR="000133D1" w:rsidRDefault="000133D1" w:rsidP="00782389">
      <w:pPr>
        <w:pStyle w:val="xxmsonormal"/>
        <w:shd w:val="clear" w:color="auto" w:fill="FFFFFF"/>
        <w:spacing w:before="0" w:beforeAutospacing="0" w:after="0" w:afterAutospacing="0"/>
        <w:jc w:val="center"/>
        <w:rPr>
          <w:rFonts w:ascii="Calibri" w:hAnsi="Calibri"/>
          <w:color w:val="000000"/>
        </w:rPr>
      </w:pPr>
    </w:p>
    <w:p w:rsidR="00E758E4" w:rsidRDefault="000042A0" w:rsidP="00782389">
      <w:pPr>
        <w:pStyle w:val="xxmsonormal"/>
        <w:shd w:val="clear" w:color="auto" w:fill="FFFFFF"/>
        <w:spacing w:before="0" w:beforeAutospacing="0" w:after="0" w:afterAutospacing="0"/>
        <w:jc w:val="center"/>
        <w:rPr>
          <w:b/>
          <w:bCs/>
          <w:color w:val="000000"/>
          <w:sz w:val="28"/>
          <w:szCs w:val="28"/>
        </w:rPr>
      </w:pPr>
      <w:bookmarkStart w:id="0" w:name="_GoBack"/>
      <w:r>
        <w:rPr>
          <w:b/>
          <w:bCs/>
          <w:color w:val="000000"/>
          <w:sz w:val="28"/>
          <w:szCs w:val="28"/>
        </w:rPr>
        <w:t>«Анализ и использование в Республике Коми лучшего опыта</w:t>
      </w:r>
    </w:p>
    <w:p w:rsidR="000042A0" w:rsidRDefault="000042A0" w:rsidP="00782389">
      <w:pPr>
        <w:pStyle w:val="xxmsonormal"/>
        <w:shd w:val="clear" w:color="auto" w:fill="FFFFFF"/>
        <w:spacing w:before="0" w:beforeAutospacing="0" w:after="0" w:afterAutospacing="0"/>
        <w:jc w:val="center"/>
        <w:rPr>
          <w:b/>
          <w:bCs/>
          <w:color w:val="000000"/>
          <w:sz w:val="28"/>
          <w:szCs w:val="28"/>
        </w:rPr>
      </w:pPr>
      <w:r>
        <w:rPr>
          <w:b/>
          <w:bCs/>
          <w:color w:val="000000"/>
          <w:sz w:val="28"/>
          <w:szCs w:val="28"/>
        </w:rPr>
        <w:t xml:space="preserve"> других регионов в области развития национальной системы</w:t>
      </w:r>
      <w:r w:rsidR="000133D1">
        <w:rPr>
          <w:b/>
          <w:bCs/>
          <w:color w:val="000000"/>
          <w:sz w:val="28"/>
          <w:szCs w:val="28"/>
        </w:rPr>
        <w:t xml:space="preserve"> профессиональных квалификаций»</w:t>
      </w:r>
    </w:p>
    <w:bookmarkEnd w:id="0"/>
    <w:p w:rsidR="000133D1" w:rsidRDefault="000133D1" w:rsidP="00782389">
      <w:pPr>
        <w:pStyle w:val="xxmsonormal"/>
        <w:shd w:val="clear" w:color="auto" w:fill="FFFFFF"/>
        <w:spacing w:before="0" w:beforeAutospacing="0" w:after="0" w:afterAutospacing="0"/>
        <w:jc w:val="center"/>
        <w:rPr>
          <w:rFonts w:ascii="Calibri" w:hAnsi="Calibri"/>
          <w:color w:val="000000"/>
        </w:rPr>
      </w:pPr>
    </w:p>
    <w:p w:rsidR="00D04D71" w:rsidRDefault="00D04D71" w:rsidP="00D04D71">
      <w:pPr>
        <w:pStyle w:val="xxmsonormal"/>
        <w:shd w:val="clear" w:color="auto" w:fill="FFFFFF"/>
        <w:spacing w:before="0" w:beforeAutospacing="0" w:after="0" w:afterAutospacing="0"/>
        <w:ind w:firstLine="567"/>
        <w:jc w:val="both"/>
        <w:rPr>
          <w:rFonts w:ascii="Calibri" w:hAnsi="Calibri"/>
          <w:color w:val="000000"/>
        </w:rPr>
      </w:pPr>
      <w:r>
        <w:rPr>
          <w:color w:val="000000"/>
          <w:sz w:val="28"/>
          <w:szCs w:val="28"/>
        </w:rPr>
        <w:t>Одной из приоритетных задач Регионального методического центра по развитию национальной системы квалификаций, помимо мониторинга параметров системы, развития экспертного потенциала, формирования предложений, внедрения методических документов, является анализ и использование лучшего опыта других регионов в области развития системы квалификаций и укрепление горизонтальных связей с соседними регионами по вопросам развития системы профессиональных квалификаций.</w:t>
      </w:r>
    </w:p>
    <w:p w:rsidR="00D04D71" w:rsidRDefault="00D04D71" w:rsidP="00D04D71">
      <w:pPr>
        <w:pStyle w:val="xxmsonormal"/>
        <w:shd w:val="clear" w:color="auto" w:fill="FFFFFF"/>
        <w:spacing w:before="0" w:beforeAutospacing="0" w:after="0" w:afterAutospacing="0"/>
        <w:ind w:firstLine="567"/>
        <w:jc w:val="both"/>
        <w:rPr>
          <w:rFonts w:ascii="Calibri" w:hAnsi="Calibri"/>
          <w:color w:val="000000"/>
        </w:rPr>
      </w:pPr>
      <w:r>
        <w:rPr>
          <w:color w:val="000000"/>
          <w:sz w:val="28"/>
          <w:szCs w:val="28"/>
        </w:rPr>
        <w:t>Основными участниками развития национальной системы квалификаций являются пилотные регионы, которые начали свою деятельность по развитию и внедрению национальной системы квалификаций уже в 2016 году: 12 регионов в том числе Республика Коми. В 2017 году добавилось еще 12 регионов и в 2018 году - 7 регионов.</w:t>
      </w:r>
    </w:p>
    <w:p w:rsidR="00D04D71" w:rsidRDefault="00D04D71" w:rsidP="00D04D71">
      <w:pPr>
        <w:pStyle w:val="xxmsonormal"/>
        <w:shd w:val="clear" w:color="auto" w:fill="FFFFFF"/>
        <w:spacing w:before="0" w:beforeAutospacing="0" w:after="0" w:afterAutospacing="0"/>
        <w:ind w:firstLine="567"/>
        <w:jc w:val="both"/>
        <w:rPr>
          <w:rFonts w:ascii="Calibri" w:hAnsi="Calibri"/>
          <w:color w:val="000000"/>
        </w:rPr>
      </w:pPr>
      <w:r>
        <w:rPr>
          <w:color w:val="000000"/>
          <w:sz w:val="28"/>
          <w:szCs w:val="28"/>
        </w:rPr>
        <w:t>Активными регионами внедрения и развития национальной системы квалификаций являются Свердловская область, Белгородская область, Ленинградская область, Нижегородская область, Челябинская область, Саратовская область. Республиканский методический центр Республики Коми перенимает опыт активных регионов, участвует и взаимодействует с ними в рамках различных форумов и конференций, семинаров. Центр принял участие в конференции, посвященной запуску проекта МОТ “Партнерства в сфере занятости молодежи в СНГ”, которая прошла в г. Астрахани.</w:t>
      </w:r>
    </w:p>
    <w:p w:rsidR="00D04D71" w:rsidRDefault="00D04D71" w:rsidP="00D04D71">
      <w:pPr>
        <w:pStyle w:val="xxmsonormal"/>
        <w:shd w:val="clear" w:color="auto" w:fill="FFFFFF"/>
        <w:spacing w:before="0" w:beforeAutospacing="0" w:after="0" w:afterAutospacing="0"/>
        <w:ind w:firstLine="567"/>
        <w:jc w:val="both"/>
        <w:rPr>
          <w:color w:val="000000"/>
          <w:sz w:val="28"/>
          <w:szCs w:val="28"/>
        </w:rPr>
      </w:pPr>
      <w:r>
        <w:rPr>
          <w:color w:val="000000"/>
          <w:sz w:val="28"/>
          <w:szCs w:val="28"/>
        </w:rPr>
        <w:t>Центр принимает организационно-методическое участие в олимпиадах, конкурсах и чемпионатах профессионального мастерства, таких как «</w:t>
      </w:r>
      <w:proofErr w:type="spellStart"/>
      <w:r>
        <w:rPr>
          <w:color w:val="000000"/>
          <w:sz w:val="28"/>
          <w:szCs w:val="28"/>
        </w:rPr>
        <w:t>Абилимпикс</w:t>
      </w:r>
      <w:proofErr w:type="spellEnd"/>
      <w:r>
        <w:rPr>
          <w:color w:val="000000"/>
          <w:sz w:val="28"/>
          <w:szCs w:val="28"/>
        </w:rPr>
        <w:t>» и «</w:t>
      </w:r>
      <w:proofErr w:type="spellStart"/>
      <w:r>
        <w:rPr>
          <w:color w:val="000000"/>
          <w:sz w:val="28"/>
          <w:szCs w:val="28"/>
        </w:rPr>
        <w:t>Ворлдскиллс</w:t>
      </w:r>
      <w:proofErr w:type="spellEnd"/>
      <w:r>
        <w:rPr>
          <w:color w:val="000000"/>
          <w:sz w:val="28"/>
          <w:szCs w:val="28"/>
        </w:rPr>
        <w:t xml:space="preserve"> Россия», совместно с Союзом промышленников и предпринимателей Республики Коми представляет экспертное сообщество в проведении демонстрационного экзамена.</w:t>
      </w:r>
    </w:p>
    <w:p w:rsidR="00D04D71" w:rsidRPr="00AD22BF" w:rsidRDefault="00D04D71" w:rsidP="00D04D71">
      <w:pPr>
        <w:pStyle w:val="xxmsonormal"/>
        <w:shd w:val="clear" w:color="auto" w:fill="FFFFFF"/>
        <w:spacing w:before="0" w:beforeAutospacing="0" w:after="0" w:afterAutospacing="0"/>
        <w:ind w:firstLine="567"/>
        <w:jc w:val="both"/>
        <w:rPr>
          <w:color w:val="000000"/>
          <w:sz w:val="28"/>
          <w:szCs w:val="28"/>
        </w:rPr>
      </w:pPr>
      <w:r>
        <w:rPr>
          <w:color w:val="000000"/>
          <w:sz w:val="28"/>
          <w:szCs w:val="28"/>
        </w:rPr>
        <w:t xml:space="preserve">Все это связано с популяризацией и повышением престижа рабочих профессий, повышением привлекательности для работодателя найма работников и трудоустройство по востребованным в регионе профессиям и специальностям. Примером может служить проведение независимой оценки квалификаций при созданном ЦОК «НАКС-КОМИ». Выпускники </w:t>
      </w:r>
      <w:r w:rsidRPr="00AD22BF">
        <w:rPr>
          <w:color w:val="000000"/>
          <w:sz w:val="28"/>
          <w:szCs w:val="28"/>
        </w:rPr>
        <w:t>ГПОУ «Сыктывкарского политехнического техникума»</w:t>
      </w:r>
      <w:r>
        <w:rPr>
          <w:color w:val="000000"/>
          <w:sz w:val="28"/>
          <w:szCs w:val="28"/>
        </w:rPr>
        <w:t xml:space="preserve"> подтвердили свою профессиональную компетенцию, получив сертификат о НОК.</w:t>
      </w:r>
    </w:p>
    <w:p w:rsidR="00D04D71" w:rsidRDefault="00D04D71" w:rsidP="00D04D71">
      <w:pPr>
        <w:pStyle w:val="xxmsonormal"/>
        <w:shd w:val="clear" w:color="auto" w:fill="FFFFFF"/>
        <w:spacing w:before="0" w:beforeAutospacing="0" w:after="0" w:afterAutospacing="0"/>
        <w:ind w:firstLine="567"/>
        <w:jc w:val="both"/>
        <w:rPr>
          <w:rFonts w:ascii="Calibri" w:hAnsi="Calibri"/>
          <w:color w:val="000000"/>
        </w:rPr>
      </w:pPr>
      <w:r>
        <w:rPr>
          <w:color w:val="000000"/>
          <w:sz w:val="28"/>
          <w:szCs w:val="28"/>
        </w:rPr>
        <w:t xml:space="preserve">В сентябре </w:t>
      </w:r>
      <w:proofErr w:type="spellStart"/>
      <w:r>
        <w:rPr>
          <w:color w:val="000000"/>
          <w:sz w:val="28"/>
          <w:szCs w:val="28"/>
        </w:rPr>
        <w:t>т.г</w:t>
      </w:r>
      <w:proofErr w:type="spellEnd"/>
      <w:r>
        <w:rPr>
          <w:color w:val="000000"/>
          <w:sz w:val="28"/>
          <w:szCs w:val="28"/>
        </w:rPr>
        <w:t>. прошел третий чемпионат «</w:t>
      </w:r>
      <w:proofErr w:type="spellStart"/>
      <w:r>
        <w:rPr>
          <w:color w:val="000000"/>
          <w:sz w:val="28"/>
          <w:szCs w:val="28"/>
        </w:rPr>
        <w:t>Абилимпикс</w:t>
      </w:r>
      <w:proofErr w:type="spellEnd"/>
      <w:r>
        <w:rPr>
          <w:color w:val="000000"/>
          <w:sz w:val="28"/>
          <w:szCs w:val="28"/>
        </w:rPr>
        <w:t>», основой которого является проведение конкурсов профессионального мастерства людей с ограниченными возможностями здоровья по различным профессиональным компетенциям.</w:t>
      </w:r>
    </w:p>
    <w:p w:rsidR="00D04D71" w:rsidRDefault="00D04D71" w:rsidP="00D04D71">
      <w:pPr>
        <w:pStyle w:val="xxmsonormal"/>
        <w:shd w:val="clear" w:color="auto" w:fill="FFFFFF"/>
        <w:spacing w:before="0" w:beforeAutospacing="0" w:after="0" w:afterAutospacing="0"/>
        <w:ind w:firstLine="567"/>
        <w:jc w:val="both"/>
        <w:rPr>
          <w:rFonts w:ascii="Calibri" w:hAnsi="Calibri"/>
          <w:color w:val="000000"/>
        </w:rPr>
      </w:pPr>
      <w:r>
        <w:rPr>
          <w:color w:val="000000"/>
          <w:sz w:val="28"/>
          <w:szCs w:val="28"/>
        </w:rPr>
        <w:t xml:space="preserve">В нем приняли 64 участника всех нозологических групп. Важно, что данный чемпионат позволяет участникам трудоустраиваться на предприятиях региона, а учащимся в государственных профессиональных образовательных организациях </w:t>
      </w:r>
      <w:r>
        <w:rPr>
          <w:color w:val="000000"/>
          <w:sz w:val="28"/>
          <w:szCs w:val="28"/>
        </w:rPr>
        <w:lastRenderedPageBreak/>
        <w:t>заключать дого</w:t>
      </w:r>
      <w:r w:rsidRPr="00DB041E">
        <w:rPr>
          <w:sz w:val="28"/>
          <w:szCs w:val="28"/>
        </w:rPr>
        <w:t>вора</w:t>
      </w:r>
      <w:r>
        <w:rPr>
          <w:color w:val="000000"/>
          <w:sz w:val="28"/>
          <w:szCs w:val="28"/>
        </w:rPr>
        <w:t xml:space="preserve"> на прохождение производственных практик и организации стажировок на период обучения.</w:t>
      </w:r>
    </w:p>
    <w:p w:rsidR="00D04D71" w:rsidRDefault="00D04D71" w:rsidP="00D04D71">
      <w:pPr>
        <w:pStyle w:val="xxmsonormal"/>
        <w:shd w:val="clear" w:color="auto" w:fill="FFFFFF"/>
        <w:spacing w:before="0" w:beforeAutospacing="0" w:after="0" w:afterAutospacing="0"/>
        <w:ind w:firstLine="567"/>
        <w:jc w:val="both"/>
        <w:rPr>
          <w:rFonts w:ascii="Calibri" w:hAnsi="Calibri"/>
          <w:color w:val="000000"/>
        </w:rPr>
      </w:pPr>
      <w:r>
        <w:rPr>
          <w:color w:val="000000"/>
          <w:sz w:val="28"/>
          <w:szCs w:val="28"/>
        </w:rPr>
        <w:t xml:space="preserve"> В этом году прошел III Региональный чемпионат </w:t>
      </w:r>
      <w:proofErr w:type="spellStart"/>
      <w:r>
        <w:rPr>
          <w:color w:val="000000"/>
          <w:sz w:val="28"/>
          <w:szCs w:val="28"/>
        </w:rPr>
        <w:t>WorldSkills</w:t>
      </w:r>
      <w:proofErr w:type="spellEnd"/>
      <w:r>
        <w:rPr>
          <w:color w:val="000000"/>
          <w:sz w:val="28"/>
          <w:szCs w:val="28"/>
        </w:rPr>
        <w:t xml:space="preserve"> «Молодые профессионалы», 122 участника соревновались между собой на площадках различных образовательных организаций.</w:t>
      </w:r>
    </w:p>
    <w:p w:rsidR="00D04D71" w:rsidRDefault="00D04D71" w:rsidP="00D04D71">
      <w:pPr>
        <w:pStyle w:val="xxmsonormal"/>
        <w:shd w:val="clear" w:color="auto" w:fill="FFFFFF"/>
        <w:spacing w:before="0" w:beforeAutospacing="0" w:after="0" w:afterAutospacing="0"/>
        <w:ind w:firstLine="567"/>
        <w:jc w:val="both"/>
        <w:rPr>
          <w:rFonts w:ascii="Calibri" w:hAnsi="Calibri"/>
          <w:color w:val="000000"/>
        </w:rPr>
      </w:pPr>
      <w:r>
        <w:rPr>
          <w:color w:val="000000"/>
          <w:sz w:val="28"/>
          <w:szCs w:val="28"/>
        </w:rPr>
        <w:t xml:space="preserve">Республика Коми вошла в число 49 регионов, где проходит апробация демонстрационного экзамена. Студенты Сыктывкарского лесного института, Сыктывкарского политехнического техникума, Сыктывкарского лесопромышленного техникума и Сыктывкарского автомеханического техникума стали участниками пилотной апробации демонстрационного экзамена по стандартам </w:t>
      </w:r>
      <w:proofErr w:type="spellStart"/>
      <w:r>
        <w:rPr>
          <w:color w:val="000000"/>
          <w:sz w:val="28"/>
          <w:szCs w:val="28"/>
        </w:rPr>
        <w:t>WorldSkills</w:t>
      </w:r>
      <w:proofErr w:type="spellEnd"/>
      <w:r>
        <w:rPr>
          <w:color w:val="000000"/>
          <w:sz w:val="28"/>
          <w:szCs w:val="28"/>
        </w:rPr>
        <w:t xml:space="preserve"> </w:t>
      </w:r>
      <w:proofErr w:type="spellStart"/>
      <w:r>
        <w:rPr>
          <w:color w:val="000000"/>
          <w:sz w:val="28"/>
          <w:szCs w:val="28"/>
        </w:rPr>
        <w:t>Russia</w:t>
      </w:r>
      <w:proofErr w:type="spellEnd"/>
      <w:r>
        <w:rPr>
          <w:color w:val="000000"/>
          <w:sz w:val="28"/>
          <w:szCs w:val="28"/>
        </w:rPr>
        <w:t>.</w:t>
      </w:r>
    </w:p>
    <w:p w:rsidR="00D04D71" w:rsidRDefault="00D04D71" w:rsidP="00D04D71">
      <w:pPr>
        <w:pStyle w:val="xxmsonormal"/>
        <w:shd w:val="clear" w:color="auto" w:fill="FFFFFF"/>
        <w:spacing w:before="0" w:beforeAutospacing="0" w:after="0" w:afterAutospacing="0"/>
        <w:ind w:firstLine="567"/>
        <w:jc w:val="both"/>
        <w:rPr>
          <w:rFonts w:ascii="Calibri" w:hAnsi="Calibri"/>
          <w:color w:val="000000"/>
        </w:rPr>
      </w:pPr>
      <w:r>
        <w:rPr>
          <w:color w:val="000000"/>
          <w:sz w:val="28"/>
          <w:szCs w:val="28"/>
        </w:rPr>
        <w:t xml:space="preserve">Экзаменационный период начался 22 мая и завершился 8 июня. В апробации участвовали 65 студентов. Они выполняли задания, разработанные экспертным сообществом </w:t>
      </w:r>
      <w:proofErr w:type="spellStart"/>
      <w:r>
        <w:rPr>
          <w:color w:val="000000"/>
          <w:sz w:val="28"/>
          <w:szCs w:val="28"/>
        </w:rPr>
        <w:t>WorldSkills</w:t>
      </w:r>
      <w:proofErr w:type="spellEnd"/>
      <w:r>
        <w:rPr>
          <w:color w:val="000000"/>
          <w:sz w:val="28"/>
          <w:szCs w:val="28"/>
        </w:rPr>
        <w:t xml:space="preserve"> на основе конкурсных заданий чемпионатов международного движения по компетенциям, соответствующим образовательным программам среднего профессионального образования.</w:t>
      </w:r>
    </w:p>
    <w:p w:rsidR="00D04D71" w:rsidRDefault="00D04D71" w:rsidP="00D04D71">
      <w:pPr>
        <w:pStyle w:val="xxmsonormal"/>
        <w:shd w:val="clear" w:color="auto" w:fill="FFFFFF"/>
        <w:spacing w:before="0" w:beforeAutospacing="0" w:after="0" w:afterAutospacing="0"/>
        <w:ind w:firstLine="567"/>
        <w:jc w:val="both"/>
        <w:rPr>
          <w:rFonts w:ascii="Calibri" w:hAnsi="Calibri"/>
          <w:color w:val="000000"/>
        </w:rPr>
      </w:pPr>
      <w:r>
        <w:rPr>
          <w:color w:val="000000"/>
          <w:sz w:val="28"/>
          <w:szCs w:val="28"/>
        </w:rPr>
        <w:t>По примеру пилотных регионов Методический центр республики проводит социологические исследования. Основные направления:</w:t>
      </w:r>
    </w:p>
    <w:p w:rsidR="00D04D71" w:rsidRDefault="00D04D71" w:rsidP="00D04D71">
      <w:pPr>
        <w:pStyle w:val="xxmsonormal"/>
        <w:shd w:val="clear" w:color="auto" w:fill="FFFFFF"/>
        <w:spacing w:before="0" w:beforeAutospacing="0" w:after="0" w:afterAutospacing="0"/>
        <w:ind w:firstLine="567"/>
        <w:jc w:val="both"/>
        <w:rPr>
          <w:rFonts w:ascii="Calibri" w:hAnsi="Calibri"/>
          <w:color w:val="000000"/>
        </w:rPr>
      </w:pPr>
      <w:r>
        <w:rPr>
          <w:color w:val="000000"/>
          <w:sz w:val="28"/>
          <w:szCs w:val="28"/>
        </w:rPr>
        <w:t xml:space="preserve">- </w:t>
      </w:r>
      <w:proofErr w:type="spellStart"/>
      <w:r>
        <w:rPr>
          <w:color w:val="000000"/>
          <w:sz w:val="28"/>
          <w:szCs w:val="28"/>
        </w:rPr>
        <w:t>Профориентационное</w:t>
      </w:r>
      <w:proofErr w:type="spellEnd"/>
      <w:r>
        <w:rPr>
          <w:color w:val="000000"/>
          <w:sz w:val="28"/>
          <w:szCs w:val="28"/>
        </w:rPr>
        <w:t xml:space="preserve"> социологическое исследование среди выпускников 9-х и 11-х классов общеобразовательных организаций Республики Коми с целью выявления профессиональных намерений и планов на продолжение образования выпускников 9-х и 11-х классов, детей-инвалидов и лиц с ограниченными возможностями здоровья, а также активизации позиции выпускников в процессе профессионального выбора.</w:t>
      </w:r>
    </w:p>
    <w:p w:rsidR="00D04D71" w:rsidRDefault="00D04D71" w:rsidP="00D04D71">
      <w:pPr>
        <w:pStyle w:val="xxmsonormal"/>
        <w:shd w:val="clear" w:color="auto" w:fill="FFFFFF"/>
        <w:spacing w:before="0" w:beforeAutospacing="0" w:after="0" w:afterAutospacing="0"/>
        <w:ind w:firstLine="567"/>
        <w:jc w:val="both"/>
        <w:rPr>
          <w:rFonts w:ascii="Calibri" w:hAnsi="Calibri"/>
          <w:color w:val="000000"/>
        </w:rPr>
      </w:pPr>
      <w:r>
        <w:rPr>
          <w:color w:val="000000"/>
          <w:sz w:val="28"/>
          <w:szCs w:val="28"/>
        </w:rPr>
        <w:t>- Исследование уровня взаимодействия и интеграции рынка труда и образовательной сферы, оценка качества и эффективности. (Мониторинг социального партнерства профессиональных образовательных организаций и предприятий Республики.)</w:t>
      </w:r>
    </w:p>
    <w:p w:rsidR="00D04D71" w:rsidRDefault="00D04D71" w:rsidP="00D04D71">
      <w:pPr>
        <w:pStyle w:val="xxmsonormal"/>
        <w:shd w:val="clear" w:color="auto" w:fill="FFFFFF"/>
        <w:spacing w:before="0" w:beforeAutospacing="0" w:after="0" w:afterAutospacing="0"/>
        <w:ind w:firstLine="567"/>
        <w:jc w:val="both"/>
        <w:rPr>
          <w:rFonts w:ascii="Calibri" w:hAnsi="Calibri"/>
          <w:color w:val="000000"/>
        </w:rPr>
      </w:pPr>
      <w:r>
        <w:rPr>
          <w:color w:val="000000"/>
          <w:sz w:val="28"/>
          <w:szCs w:val="28"/>
        </w:rPr>
        <w:t>- Исследование перспектив на продолжение образования и трудоустройство выпускников профессиональных образовательных организаций выявить прогнозируемое распределение выпускников по каналам занятости организован и проведен мониторинг трудоустройства выпускников профессиональных образовательных организаций и организаций высшего образования РК.</w:t>
      </w:r>
    </w:p>
    <w:p w:rsidR="00D04D71" w:rsidRDefault="00D04D71" w:rsidP="00D04D71">
      <w:pPr>
        <w:pStyle w:val="xxmsonormal"/>
        <w:shd w:val="clear" w:color="auto" w:fill="FFFFFF"/>
        <w:spacing w:before="0" w:beforeAutospacing="0" w:after="0" w:afterAutospacing="0"/>
        <w:ind w:firstLine="567"/>
        <w:jc w:val="both"/>
        <w:rPr>
          <w:rFonts w:ascii="Calibri" w:hAnsi="Calibri"/>
          <w:color w:val="000000"/>
        </w:rPr>
      </w:pPr>
      <w:r>
        <w:rPr>
          <w:color w:val="000000"/>
          <w:sz w:val="28"/>
          <w:szCs w:val="28"/>
        </w:rPr>
        <w:t>Центром ведется работа по методическому сопровождению процесса становления национальной системы квалификаций в Республике. Так в этом году для организаций среднего профессионального образования разработана модель методических рекомендаций по проведению анализа образовательных ФГОС с профессиональными стандартами с целью выявления необходимости внесения изменений в основные профессиональные образовательные программы в каждой образовательной организации. В методических рекомендациях освещаются этапы актуализации реализуемых в техникумах образовательных ФГОС с учетом разработанных профессиональных стандартов.</w:t>
      </w:r>
    </w:p>
    <w:p w:rsidR="00D04D71" w:rsidRDefault="00D04D71" w:rsidP="00D04D71">
      <w:pPr>
        <w:pStyle w:val="xxmsonormal"/>
        <w:shd w:val="clear" w:color="auto" w:fill="FFFFFF"/>
        <w:spacing w:before="0" w:beforeAutospacing="0" w:after="0" w:afterAutospacing="0"/>
        <w:ind w:firstLine="567"/>
        <w:jc w:val="both"/>
        <w:rPr>
          <w:color w:val="FF0000"/>
          <w:sz w:val="28"/>
          <w:szCs w:val="28"/>
        </w:rPr>
      </w:pPr>
      <w:r>
        <w:rPr>
          <w:color w:val="000000"/>
          <w:sz w:val="28"/>
          <w:szCs w:val="28"/>
        </w:rPr>
        <w:t xml:space="preserve">Центром разработаны Методические рекомендации для руководителей организаций «Применение профессиональных стандартов в деятельности организаций», которые призваны помочь предприятиям перейти на новую ступень </w:t>
      </w:r>
      <w:r>
        <w:rPr>
          <w:color w:val="000000"/>
          <w:sz w:val="28"/>
          <w:szCs w:val="28"/>
        </w:rPr>
        <w:lastRenderedPageBreak/>
        <w:t xml:space="preserve">развития профессионального уровня работников, что оказывает существенное влияние на конкурентоспособность работников на рынке труда и способствует не только снижению текучести кадров в организации, но и повышению лояльности персонала, его профессиональной социализации. </w:t>
      </w:r>
    </w:p>
    <w:p w:rsidR="00D04D71" w:rsidRDefault="00D04D71" w:rsidP="00D04D71">
      <w:pPr>
        <w:pStyle w:val="xxmsonormal"/>
        <w:shd w:val="clear" w:color="auto" w:fill="FFFFFF"/>
        <w:spacing w:before="0" w:beforeAutospacing="0" w:after="0" w:afterAutospacing="0"/>
        <w:ind w:firstLine="567"/>
        <w:jc w:val="both"/>
        <w:rPr>
          <w:color w:val="000000"/>
          <w:sz w:val="28"/>
          <w:szCs w:val="28"/>
        </w:rPr>
      </w:pPr>
      <w:r>
        <w:rPr>
          <w:color w:val="000000"/>
          <w:sz w:val="28"/>
          <w:szCs w:val="28"/>
        </w:rPr>
        <w:t>Республиканский методический центр, в отличии от многих центров других регионов проводит </w:t>
      </w:r>
      <w:r>
        <w:rPr>
          <w:i/>
          <w:iCs/>
          <w:color w:val="000000"/>
          <w:sz w:val="28"/>
          <w:szCs w:val="28"/>
        </w:rPr>
        <w:t>бесплатные</w:t>
      </w:r>
      <w:r>
        <w:rPr>
          <w:color w:val="000000"/>
          <w:sz w:val="28"/>
          <w:szCs w:val="28"/>
        </w:rPr>
        <w:t xml:space="preserve"> семинары, </w:t>
      </w:r>
      <w:proofErr w:type="spellStart"/>
      <w:r>
        <w:rPr>
          <w:color w:val="000000"/>
          <w:sz w:val="28"/>
          <w:szCs w:val="28"/>
        </w:rPr>
        <w:t>вебинары</w:t>
      </w:r>
      <w:proofErr w:type="spellEnd"/>
      <w:r>
        <w:rPr>
          <w:color w:val="000000"/>
          <w:sz w:val="28"/>
          <w:szCs w:val="28"/>
        </w:rPr>
        <w:t xml:space="preserve"> по вопросам развития и внедрения профессиональных стандартов, популяризации прохождения независимой оценки квалификаций, как фактора повышения результативности и профессионализма в отраслях.</w:t>
      </w:r>
    </w:p>
    <w:p w:rsidR="00D04D71" w:rsidRPr="00DB041E" w:rsidRDefault="00D04D71" w:rsidP="00D04D71">
      <w:pPr>
        <w:pStyle w:val="xxmsonormal"/>
        <w:shd w:val="clear" w:color="auto" w:fill="FFFFFF"/>
        <w:spacing w:before="0" w:beforeAutospacing="0" w:after="0" w:afterAutospacing="0"/>
        <w:ind w:firstLine="567"/>
        <w:jc w:val="both"/>
        <w:rPr>
          <w:color w:val="000000"/>
          <w:sz w:val="28"/>
          <w:szCs w:val="28"/>
        </w:rPr>
      </w:pPr>
      <w:r w:rsidRPr="00DB041E">
        <w:rPr>
          <w:color w:val="000000"/>
          <w:sz w:val="28"/>
          <w:szCs w:val="28"/>
        </w:rPr>
        <w:t xml:space="preserve">ГОУ ДПО «Коми республиканский институт развития образования» организовал бесплатный 12-часовой курс «Применение профессиональных стандартов при формировании кадровой политики работодателя» с целью получения слушателями полноценного комплекса знаний и навыков, необходимых для успешной организации работы по переходу на </w:t>
      </w:r>
      <w:proofErr w:type="spellStart"/>
      <w:r w:rsidRPr="00DB041E">
        <w:rPr>
          <w:color w:val="000000"/>
          <w:sz w:val="28"/>
          <w:szCs w:val="28"/>
        </w:rPr>
        <w:t>профстандарты</w:t>
      </w:r>
      <w:proofErr w:type="spellEnd"/>
      <w:r w:rsidRPr="00DB041E">
        <w:rPr>
          <w:color w:val="000000"/>
          <w:sz w:val="28"/>
          <w:szCs w:val="28"/>
        </w:rPr>
        <w:t>.</w:t>
      </w:r>
    </w:p>
    <w:p w:rsidR="00D04D71" w:rsidRDefault="00D04D71" w:rsidP="00D04D71">
      <w:pPr>
        <w:pStyle w:val="xxmsonormal"/>
        <w:shd w:val="clear" w:color="auto" w:fill="FFFFFF"/>
        <w:spacing w:before="0" w:beforeAutospacing="0" w:after="0" w:afterAutospacing="0"/>
        <w:ind w:firstLine="567"/>
        <w:jc w:val="both"/>
        <w:rPr>
          <w:rFonts w:ascii="Calibri" w:hAnsi="Calibri"/>
          <w:color w:val="000000"/>
        </w:rPr>
      </w:pPr>
      <w:r>
        <w:rPr>
          <w:color w:val="000000"/>
          <w:sz w:val="28"/>
          <w:szCs w:val="28"/>
        </w:rPr>
        <w:t>Национальным агентством развития квалификаций был создан Базовый центр подготовки рабочих кадров, это центр, целью которого является развитие системы подготовки, переподготовки и повышения квалификации рабочих кадров, что позволяет региональным центрам отслеживать лучшие практики.</w:t>
      </w:r>
    </w:p>
    <w:p w:rsidR="00D04D71" w:rsidRDefault="00D04D71" w:rsidP="00D04D71">
      <w:pPr>
        <w:pStyle w:val="xxmsonormal"/>
        <w:shd w:val="clear" w:color="auto" w:fill="FFFFFF"/>
        <w:spacing w:before="0" w:beforeAutospacing="0" w:after="0" w:afterAutospacing="0"/>
        <w:ind w:firstLine="567"/>
        <w:jc w:val="both"/>
        <w:rPr>
          <w:rFonts w:ascii="Calibri" w:hAnsi="Calibri"/>
          <w:color w:val="000000"/>
        </w:rPr>
      </w:pPr>
      <w:r>
        <w:rPr>
          <w:color w:val="000000"/>
          <w:sz w:val="28"/>
          <w:szCs w:val="28"/>
        </w:rPr>
        <w:t>Одна из главных функций данного центра это создание базы данных лучших практик предприятий и организаций, осуществляющих образовательную деятельность, по подготовке, повышению квалификации и переподготовке рабочих кадров с учетом лучших отечественных и международных практик.</w:t>
      </w:r>
    </w:p>
    <w:p w:rsidR="00D04D71" w:rsidRDefault="00D04D71" w:rsidP="00D04D71">
      <w:pPr>
        <w:pStyle w:val="xxmsonormal"/>
        <w:shd w:val="clear" w:color="auto" w:fill="FFFFFF"/>
        <w:spacing w:before="0" w:beforeAutospacing="0" w:after="0" w:afterAutospacing="0"/>
        <w:ind w:firstLine="567"/>
        <w:jc w:val="both"/>
        <w:rPr>
          <w:rFonts w:ascii="Calibri" w:hAnsi="Calibri"/>
          <w:color w:val="000000"/>
        </w:rPr>
      </w:pPr>
      <w:r>
        <w:rPr>
          <w:color w:val="000000"/>
          <w:sz w:val="28"/>
          <w:szCs w:val="28"/>
        </w:rPr>
        <w:t>Сайт Базового Центра призван высветить яркие эффективные практики и ориентированные на развитие проекты, полезные научные и методические разработки, важные государственные и общественные инициативы, поэтому для РМЦ он будет подспорьем в расширении своей деятельности.</w:t>
      </w:r>
    </w:p>
    <w:p w:rsidR="00D04D71" w:rsidRPr="00477274" w:rsidRDefault="00D04D71" w:rsidP="00D04D71">
      <w:pPr>
        <w:pStyle w:val="xxmsonormal"/>
        <w:shd w:val="clear" w:color="auto" w:fill="FFFFFF"/>
        <w:spacing w:before="0" w:beforeAutospacing="0" w:after="0" w:afterAutospacing="0"/>
        <w:ind w:firstLine="567"/>
        <w:jc w:val="both"/>
        <w:rPr>
          <w:rFonts w:ascii="Calibri" w:hAnsi="Calibri"/>
          <w:color w:val="000000"/>
        </w:rPr>
      </w:pPr>
      <w:r>
        <w:rPr>
          <w:color w:val="000000"/>
          <w:sz w:val="28"/>
          <w:szCs w:val="28"/>
        </w:rPr>
        <w:t>Республиканский методический центр по развитию национальной системы квалификаций в РК является центром, который ведет планомерную работу по всем направлениям национальной системы квалификаций и открыт к сотрудничеству с Методическими центрами других регионов.</w:t>
      </w:r>
    </w:p>
    <w:p w:rsidR="00D04D71" w:rsidRDefault="00D04D71" w:rsidP="00D04D71">
      <w:pPr>
        <w:ind w:firstLine="567"/>
        <w:jc w:val="both"/>
        <w:rPr>
          <w:rFonts w:ascii="Times New Roman" w:hAnsi="Times New Roman" w:cs="Times New Roman"/>
          <w:sz w:val="28"/>
          <w:szCs w:val="28"/>
        </w:rPr>
      </w:pPr>
      <w:r>
        <w:rPr>
          <w:rFonts w:ascii="Times New Roman" w:hAnsi="Times New Roman" w:cs="Times New Roman"/>
          <w:sz w:val="28"/>
          <w:szCs w:val="28"/>
        </w:rPr>
        <w:t xml:space="preserve">Подводя итоги работы Центра, считаю недостаточным вовлечение </w:t>
      </w:r>
      <w:r w:rsidRPr="001448B0">
        <w:rPr>
          <w:rFonts w:ascii="Times New Roman" w:hAnsi="Times New Roman" w:cs="Times New Roman"/>
          <w:sz w:val="28"/>
          <w:szCs w:val="28"/>
        </w:rPr>
        <w:t xml:space="preserve">работодателей </w:t>
      </w:r>
      <w:r>
        <w:rPr>
          <w:rFonts w:ascii="Times New Roman" w:hAnsi="Times New Roman" w:cs="Times New Roman"/>
          <w:sz w:val="28"/>
          <w:szCs w:val="28"/>
        </w:rPr>
        <w:t>в процесс внедрения национальной системы квалификаций, который должен стать одним из приоритетных направлений деятельности всех заинтересованных сторон. Это должно стать ключевым для стратегического планирования на период до 2024года, определяющим цели, основные задачи и приоритеты по осуществлению прорывного научно-технологического и социально-экономического развития.</w:t>
      </w:r>
    </w:p>
    <w:p w:rsidR="00D04D71" w:rsidRDefault="00D04D71" w:rsidP="00D04D71">
      <w:pPr>
        <w:ind w:firstLine="567"/>
        <w:jc w:val="both"/>
        <w:rPr>
          <w:rFonts w:ascii="Times New Roman" w:hAnsi="Times New Roman" w:cs="Times New Roman"/>
          <w:sz w:val="28"/>
          <w:szCs w:val="28"/>
        </w:rPr>
      </w:pPr>
      <w:r>
        <w:rPr>
          <w:rFonts w:ascii="Times New Roman" w:hAnsi="Times New Roman" w:cs="Times New Roman"/>
          <w:sz w:val="28"/>
          <w:szCs w:val="28"/>
        </w:rPr>
        <w:t>В части направления «Поддержка занятости и эффективности рынка труда для обеспечения роста производительности труда» должны быть решены следующие задачи:</w:t>
      </w:r>
    </w:p>
    <w:p w:rsidR="00D04D71" w:rsidRPr="00E64E54" w:rsidRDefault="00D04D71" w:rsidP="00D04D71">
      <w:pPr>
        <w:pStyle w:val="a3"/>
        <w:numPr>
          <w:ilvl w:val="0"/>
          <w:numId w:val="4"/>
        </w:numPr>
        <w:jc w:val="both"/>
        <w:rPr>
          <w:rFonts w:ascii="Times New Roman" w:hAnsi="Times New Roman" w:cs="Times New Roman"/>
          <w:sz w:val="28"/>
          <w:szCs w:val="28"/>
        </w:rPr>
      </w:pPr>
      <w:r w:rsidRPr="00E64E54">
        <w:rPr>
          <w:rFonts w:ascii="Times New Roman" w:hAnsi="Times New Roman" w:cs="Times New Roman"/>
          <w:sz w:val="28"/>
          <w:szCs w:val="28"/>
        </w:rPr>
        <w:t>Формирование системы подготовки кадров, направленные на обучение основам повышения производительности труда</w:t>
      </w:r>
      <w:r>
        <w:rPr>
          <w:rFonts w:ascii="Times New Roman" w:hAnsi="Times New Roman" w:cs="Times New Roman"/>
          <w:sz w:val="28"/>
          <w:szCs w:val="28"/>
        </w:rPr>
        <w:t>, поддержке</w:t>
      </w:r>
      <w:r w:rsidRPr="00E64E54">
        <w:rPr>
          <w:rFonts w:ascii="Times New Roman" w:hAnsi="Times New Roman" w:cs="Times New Roman"/>
          <w:sz w:val="28"/>
          <w:szCs w:val="28"/>
        </w:rPr>
        <w:t xml:space="preserve"> занятости </w:t>
      </w:r>
      <w:r w:rsidRPr="00E64E54">
        <w:rPr>
          <w:rFonts w:ascii="Times New Roman" w:hAnsi="Times New Roman" w:cs="Times New Roman"/>
          <w:sz w:val="28"/>
          <w:szCs w:val="28"/>
        </w:rPr>
        <w:lastRenderedPageBreak/>
        <w:t>населения в связи с реализацией мероприятий по повышению производит</w:t>
      </w:r>
      <w:r>
        <w:rPr>
          <w:rFonts w:ascii="Times New Roman" w:hAnsi="Times New Roman" w:cs="Times New Roman"/>
          <w:sz w:val="28"/>
          <w:szCs w:val="28"/>
        </w:rPr>
        <w:t>ельности</w:t>
      </w:r>
      <w:r w:rsidRPr="00E64E54">
        <w:rPr>
          <w:rFonts w:ascii="Times New Roman" w:hAnsi="Times New Roman" w:cs="Times New Roman"/>
          <w:sz w:val="28"/>
          <w:szCs w:val="28"/>
        </w:rPr>
        <w:t xml:space="preserve"> труда на предприятии. </w:t>
      </w:r>
    </w:p>
    <w:p w:rsidR="00D04D71" w:rsidRPr="00E64E54" w:rsidRDefault="00D04D71" w:rsidP="00D04D71">
      <w:pPr>
        <w:pStyle w:val="a3"/>
        <w:numPr>
          <w:ilvl w:val="0"/>
          <w:numId w:val="4"/>
        </w:numPr>
        <w:jc w:val="both"/>
        <w:rPr>
          <w:rFonts w:ascii="Times New Roman" w:hAnsi="Times New Roman" w:cs="Times New Roman"/>
          <w:sz w:val="28"/>
          <w:szCs w:val="28"/>
        </w:rPr>
      </w:pPr>
      <w:r w:rsidRPr="00E64E54">
        <w:rPr>
          <w:rFonts w:ascii="Times New Roman" w:hAnsi="Times New Roman" w:cs="Times New Roman"/>
          <w:sz w:val="28"/>
          <w:szCs w:val="28"/>
        </w:rPr>
        <w:t>Обеспечение развития инфраструктуры занятости и внедрения организационных и технологических инноваций с использованием ци</w:t>
      </w:r>
      <w:r>
        <w:rPr>
          <w:rFonts w:ascii="Times New Roman" w:hAnsi="Times New Roman" w:cs="Times New Roman"/>
          <w:sz w:val="28"/>
          <w:szCs w:val="28"/>
        </w:rPr>
        <w:t>фровых и платформенных решений в целях</w:t>
      </w:r>
      <w:r w:rsidRPr="00E64E54">
        <w:rPr>
          <w:rFonts w:ascii="Times New Roman" w:hAnsi="Times New Roman" w:cs="Times New Roman"/>
          <w:sz w:val="28"/>
          <w:szCs w:val="28"/>
        </w:rPr>
        <w:t xml:space="preserve"> поддержк</w:t>
      </w:r>
      <w:r>
        <w:rPr>
          <w:rFonts w:ascii="Times New Roman" w:hAnsi="Times New Roman" w:cs="Times New Roman"/>
          <w:sz w:val="28"/>
          <w:szCs w:val="28"/>
        </w:rPr>
        <w:t>и уровня занятости населения и содействия</w:t>
      </w:r>
      <w:r w:rsidRPr="00E64E54">
        <w:rPr>
          <w:rFonts w:ascii="Times New Roman" w:hAnsi="Times New Roman" w:cs="Times New Roman"/>
          <w:sz w:val="28"/>
          <w:szCs w:val="28"/>
        </w:rPr>
        <w:t xml:space="preserve"> в удовлетворении дополнит</w:t>
      </w:r>
      <w:r>
        <w:rPr>
          <w:rFonts w:ascii="Times New Roman" w:hAnsi="Times New Roman" w:cs="Times New Roman"/>
          <w:sz w:val="28"/>
          <w:szCs w:val="28"/>
        </w:rPr>
        <w:t>ельной</w:t>
      </w:r>
      <w:r w:rsidRPr="00E64E54">
        <w:rPr>
          <w:rFonts w:ascii="Times New Roman" w:hAnsi="Times New Roman" w:cs="Times New Roman"/>
          <w:sz w:val="28"/>
          <w:szCs w:val="28"/>
        </w:rPr>
        <w:t xml:space="preserve"> потребности</w:t>
      </w:r>
      <w:r>
        <w:rPr>
          <w:rFonts w:ascii="Times New Roman" w:hAnsi="Times New Roman" w:cs="Times New Roman"/>
          <w:sz w:val="28"/>
          <w:szCs w:val="28"/>
        </w:rPr>
        <w:t xml:space="preserve"> предприятий</w:t>
      </w:r>
      <w:r w:rsidRPr="00E64E54">
        <w:rPr>
          <w:rFonts w:ascii="Times New Roman" w:hAnsi="Times New Roman" w:cs="Times New Roman"/>
          <w:sz w:val="28"/>
          <w:szCs w:val="28"/>
        </w:rPr>
        <w:t xml:space="preserve"> в кадровых ресурсах.</w:t>
      </w:r>
    </w:p>
    <w:p w:rsidR="00D04D71" w:rsidRPr="00E64E54" w:rsidRDefault="00D04D71" w:rsidP="00D04D71">
      <w:pPr>
        <w:pStyle w:val="a3"/>
        <w:numPr>
          <w:ilvl w:val="0"/>
          <w:numId w:val="4"/>
        </w:numPr>
        <w:jc w:val="both"/>
        <w:rPr>
          <w:rFonts w:ascii="Times New Roman" w:hAnsi="Times New Roman" w:cs="Times New Roman"/>
          <w:sz w:val="28"/>
          <w:szCs w:val="28"/>
        </w:rPr>
      </w:pPr>
      <w:r w:rsidRPr="00E64E54">
        <w:rPr>
          <w:rFonts w:ascii="Times New Roman" w:hAnsi="Times New Roman" w:cs="Times New Roman"/>
          <w:sz w:val="28"/>
          <w:szCs w:val="28"/>
        </w:rPr>
        <w:t>В части обеспечения подготовки высоко квалифицированных кадров для цифровой экономики будет организована поддержка талантливых школьников и студентов в области математики и информатики, способствующая обеспечению перспективного кадрового потенциала для решения задач развития цифровой экономики.</w:t>
      </w:r>
    </w:p>
    <w:p w:rsidR="00D04D71" w:rsidRPr="00E64E54" w:rsidRDefault="00D04D71" w:rsidP="00D04D71">
      <w:pPr>
        <w:pStyle w:val="a3"/>
        <w:numPr>
          <w:ilvl w:val="0"/>
          <w:numId w:val="4"/>
        </w:numPr>
        <w:jc w:val="both"/>
        <w:rPr>
          <w:rFonts w:ascii="Times New Roman" w:hAnsi="Times New Roman" w:cs="Times New Roman"/>
          <w:sz w:val="28"/>
          <w:szCs w:val="28"/>
        </w:rPr>
      </w:pPr>
      <w:r w:rsidRPr="00E64E54">
        <w:rPr>
          <w:rFonts w:ascii="Times New Roman" w:hAnsi="Times New Roman" w:cs="Times New Roman"/>
          <w:sz w:val="28"/>
          <w:szCs w:val="28"/>
        </w:rPr>
        <w:t>Оказывать содействие гражданам в освоение цифровой грамотности и компетенций, предусматривающих обучение по онлайн-программам развития цифровой грамотности.</w:t>
      </w:r>
    </w:p>
    <w:p w:rsidR="00D04D71" w:rsidRDefault="00D04D71" w:rsidP="00D04D71">
      <w:pPr>
        <w:ind w:firstLine="567"/>
        <w:jc w:val="both"/>
        <w:rPr>
          <w:rFonts w:ascii="Times New Roman" w:hAnsi="Times New Roman" w:cs="Times New Roman"/>
          <w:sz w:val="28"/>
          <w:szCs w:val="28"/>
        </w:rPr>
      </w:pPr>
      <w:r>
        <w:rPr>
          <w:rFonts w:ascii="Times New Roman" w:hAnsi="Times New Roman" w:cs="Times New Roman"/>
          <w:sz w:val="28"/>
          <w:szCs w:val="28"/>
        </w:rPr>
        <w:t xml:space="preserve">Направления деятельности Республиканского методического центра на период до 2024 года должны быть направлены на реализацию положений Указа Президента от 7 мая 2018года №204 «О национальных целях и стратегических задачах развития». </w:t>
      </w:r>
    </w:p>
    <w:p w:rsidR="000042A0" w:rsidRDefault="000042A0" w:rsidP="000133D1">
      <w:pPr>
        <w:ind w:firstLine="567"/>
        <w:rPr>
          <w:rFonts w:ascii="Times New Roman" w:hAnsi="Times New Roman" w:cs="Times New Roman"/>
          <w:b/>
          <w:sz w:val="28"/>
          <w:szCs w:val="28"/>
        </w:rPr>
      </w:pPr>
    </w:p>
    <w:p w:rsidR="001B1A82" w:rsidRPr="002D11C1" w:rsidRDefault="001B1A82" w:rsidP="000133D1">
      <w:pPr>
        <w:ind w:firstLine="567"/>
        <w:jc w:val="both"/>
        <w:rPr>
          <w:rFonts w:ascii="Times New Roman" w:hAnsi="Times New Roman" w:cs="Times New Roman"/>
          <w:sz w:val="28"/>
          <w:szCs w:val="28"/>
        </w:rPr>
      </w:pPr>
    </w:p>
    <w:sectPr w:rsidR="001B1A82" w:rsidRPr="002D11C1" w:rsidSect="0033098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07526"/>
    <w:multiLevelType w:val="hybridMultilevel"/>
    <w:tmpl w:val="044E6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235964"/>
    <w:multiLevelType w:val="hybridMultilevel"/>
    <w:tmpl w:val="9FE45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74A4EB8"/>
    <w:multiLevelType w:val="hybridMultilevel"/>
    <w:tmpl w:val="56D0E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D86209"/>
    <w:multiLevelType w:val="hybridMultilevel"/>
    <w:tmpl w:val="6526B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50"/>
    <w:rsid w:val="000042A0"/>
    <w:rsid w:val="000133D1"/>
    <w:rsid w:val="00015A53"/>
    <w:rsid w:val="000F1350"/>
    <w:rsid w:val="001B1A82"/>
    <w:rsid w:val="0024044C"/>
    <w:rsid w:val="00243D12"/>
    <w:rsid w:val="002D11C1"/>
    <w:rsid w:val="0033098B"/>
    <w:rsid w:val="003D7E42"/>
    <w:rsid w:val="00417CDA"/>
    <w:rsid w:val="00451C16"/>
    <w:rsid w:val="00585A05"/>
    <w:rsid w:val="005C43A7"/>
    <w:rsid w:val="005F3388"/>
    <w:rsid w:val="006403C1"/>
    <w:rsid w:val="006C24B6"/>
    <w:rsid w:val="006E24FB"/>
    <w:rsid w:val="00761ED7"/>
    <w:rsid w:val="00782389"/>
    <w:rsid w:val="007D03EB"/>
    <w:rsid w:val="007F05B8"/>
    <w:rsid w:val="008348D7"/>
    <w:rsid w:val="008E4310"/>
    <w:rsid w:val="00965563"/>
    <w:rsid w:val="00A30141"/>
    <w:rsid w:val="00A36FD6"/>
    <w:rsid w:val="00A3749B"/>
    <w:rsid w:val="00AE05A4"/>
    <w:rsid w:val="00B25322"/>
    <w:rsid w:val="00BB2FA4"/>
    <w:rsid w:val="00CE20F2"/>
    <w:rsid w:val="00D04D71"/>
    <w:rsid w:val="00D21D34"/>
    <w:rsid w:val="00D632CB"/>
    <w:rsid w:val="00D868E4"/>
    <w:rsid w:val="00E758E4"/>
    <w:rsid w:val="00EB42F2"/>
    <w:rsid w:val="00F257A1"/>
    <w:rsid w:val="00F62AA6"/>
    <w:rsid w:val="00FC5D10"/>
    <w:rsid w:val="00FD6901"/>
    <w:rsid w:val="00FF3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115C7-102E-420E-9743-1EDA00F2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FA4"/>
    <w:pPr>
      <w:ind w:left="720"/>
      <w:contextualSpacing/>
    </w:pPr>
  </w:style>
  <w:style w:type="paragraph" w:styleId="a4">
    <w:name w:val="Balloon Text"/>
    <w:basedOn w:val="a"/>
    <w:link w:val="a5"/>
    <w:uiPriority w:val="99"/>
    <w:semiHidden/>
    <w:unhideWhenUsed/>
    <w:rsid w:val="00585A0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5A05"/>
    <w:rPr>
      <w:rFonts w:ascii="Segoe UI" w:hAnsi="Segoe UI" w:cs="Segoe UI"/>
      <w:sz w:val="18"/>
      <w:szCs w:val="18"/>
    </w:rPr>
  </w:style>
  <w:style w:type="paragraph" w:customStyle="1" w:styleId="xxmsonormal">
    <w:name w:val="x_x_msonormal"/>
    <w:basedOn w:val="a"/>
    <w:rsid w:val="000042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2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Владимировна Сидякина</dc:creator>
  <cp:lastModifiedBy>РК Союз Промышленников</cp:lastModifiedBy>
  <cp:revision>2</cp:revision>
  <cp:lastPrinted>2018-10-12T11:03:00Z</cp:lastPrinted>
  <dcterms:created xsi:type="dcterms:W3CDTF">2018-10-23T07:00:00Z</dcterms:created>
  <dcterms:modified xsi:type="dcterms:W3CDTF">2018-10-23T07:00:00Z</dcterms:modified>
</cp:coreProperties>
</file>