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1E" w:rsidRPr="00071685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071685">
        <w:rPr>
          <w:rFonts w:ascii="Times New Roman" w:hAnsi="Times New Roman"/>
          <w:sz w:val="24"/>
          <w:szCs w:val="24"/>
        </w:rPr>
        <w:t>Разработан</w:t>
      </w:r>
    </w:p>
    <w:p w:rsidR="005F361E" w:rsidRPr="00071685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071685">
        <w:rPr>
          <w:rFonts w:ascii="Times New Roman" w:hAnsi="Times New Roman"/>
          <w:sz w:val="24"/>
          <w:szCs w:val="24"/>
        </w:rPr>
        <w:t>Министерством труда, занятости и</w:t>
      </w:r>
    </w:p>
    <w:p w:rsidR="005F361E" w:rsidRPr="00071685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071685">
        <w:rPr>
          <w:rFonts w:ascii="Times New Roman" w:hAnsi="Times New Roman"/>
          <w:sz w:val="24"/>
          <w:szCs w:val="24"/>
        </w:rPr>
        <w:t>социальной защиты Республики Коми</w:t>
      </w:r>
    </w:p>
    <w:p w:rsidR="0085013A" w:rsidRPr="00071685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071685">
        <w:rPr>
          <w:rFonts w:ascii="Times New Roman" w:hAnsi="Times New Roman"/>
          <w:sz w:val="24"/>
          <w:szCs w:val="24"/>
        </w:rPr>
        <w:t xml:space="preserve">в рамках реализации регионального проекта «Финансовая поддержка семей при </w:t>
      </w:r>
    </w:p>
    <w:p w:rsidR="005F361E" w:rsidRPr="00071685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071685">
        <w:rPr>
          <w:rFonts w:ascii="Times New Roman" w:hAnsi="Times New Roman"/>
          <w:sz w:val="24"/>
          <w:szCs w:val="24"/>
        </w:rPr>
        <w:t>рождении детей»</w:t>
      </w:r>
    </w:p>
    <w:p w:rsidR="005F361E" w:rsidRPr="00071685" w:rsidRDefault="005F361E" w:rsidP="005F361E">
      <w:pPr>
        <w:pStyle w:val="a3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5F361E" w:rsidRPr="00071685" w:rsidRDefault="005F361E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61E" w:rsidRPr="00071685" w:rsidRDefault="00C14184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685">
        <w:rPr>
          <w:rFonts w:ascii="Times New Roman" w:hAnsi="Times New Roman" w:cs="Times New Roman"/>
          <w:sz w:val="28"/>
          <w:szCs w:val="28"/>
        </w:rPr>
        <w:t>Перечень мер финансовой и иной поддержки семьи,</w:t>
      </w:r>
    </w:p>
    <w:p w:rsidR="006F2979" w:rsidRPr="00071685" w:rsidRDefault="00C14184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685">
        <w:rPr>
          <w:rFonts w:ascii="Times New Roman" w:hAnsi="Times New Roman" w:cs="Times New Roman"/>
          <w:sz w:val="28"/>
          <w:szCs w:val="28"/>
        </w:rPr>
        <w:t xml:space="preserve">рекомендованный к </w:t>
      </w:r>
      <w:r w:rsidR="001E10F1" w:rsidRPr="00071685">
        <w:rPr>
          <w:rFonts w:ascii="Times New Roman" w:hAnsi="Times New Roman" w:cs="Times New Roman"/>
          <w:sz w:val="28"/>
          <w:szCs w:val="28"/>
        </w:rPr>
        <w:t>использованию при заключении</w:t>
      </w:r>
      <w:r w:rsidRPr="00071685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 w:rsidR="001E10F1" w:rsidRPr="00071685">
        <w:rPr>
          <w:rFonts w:ascii="Times New Roman" w:hAnsi="Times New Roman" w:cs="Times New Roman"/>
          <w:sz w:val="28"/>
          <w:szCs w:val="28"/>
        </w:rPr>
        <w:t>х</w:t>
      </w:r>
      <w:r w:rsidRPr="0007168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E10F1" w:rsidRPr="00071685">
        <w:rPr>
          <w:rFonts w:ascii="Times New Roman" w:hAnsi="Times New Roman" w:cs="Times New Roman"/>
          <w:sz w:val="28"/>
          <w:szCs w:val="28"/>
        </w:rPr>
        <w:t>ов</w:t>
      </w:r>
      <w:r w:rsidR="00CE3681" w:rsidRPr="00071685">
        <w:rPr>
          <w:rFonts w:ascii="Times New Roman" w:hAnsi="Times New Roman" w:cs="Times New Roman"/>
          <w:sz w:val="28"/>
          <w:szCs w:val="28"/>
        </w:rPr>
        <w:t xml:space="preserve"> и </w:t>
      </w:r>
      <w:r w:rsidR="001E10F1" w:rsidRPr="00071685">
        <w:rPr>
          <w:rFonts w:ascii="Times New Roman" w:hAnsi="Times New Roman" w:cs="Times New Roman"/>
          <w:sz w:val="28"/>
          <w:szCs w:val="28"/>
        </w:rPr>
        <w:t>приняти</w:t>
      </w:r>
      <w:r w:rsidR="001B596B" w:rsidRPr="00071685">
        <w:rPr>
          <w:rFonts w:ascii="Times New Roman" w:hAnsi="Times New Roman" w:cs="Times New Roman"/>
          <w:sz w:val="28"/>
          <w:szCs w:val="28"/>
        </w:rPr>
        <w:t>и</w:t>
      </w:r>
      <w:r w:rsidR="001E10F1" w:rsidRPr="00071685">
        <w:rPr>
          <w:rFonts w:ascii="Times New Roman" w:hAnsi="Times New Roman" w:cs="Times New Roman"/>
          <w:sz w:val="28"/>
          <w:szCs w:val="28"/>
        </w:rPr>
        <w:t xml:space="preserve"> </w:t>
      </w:r>
      <w:r w:rsidR="00CE3681" w:rsidRPr="00071685">
        <w:rPr>
          <w:rFonts w:ascii="Times New Roman" w:hAnsi="Times New Roman" w:cs="Times New Roman"/>
          <w:sz w:val="28"/>
          <w:szCs w:val="28"/>
        </w:rPr>
        <w:t>локальны</w:t>
      </w:r>
      <w:r w:rsidR="001E10F1" w:rsidRPr="00071685">
        <w:rPr>
          <w:rFonts w:ascii="Times New Roman" w:hAnsi="Times New Roman" w:cs="Times New Roman"/>
          <w:sz w:val="28"/>
          <w:szCs w:val="28"/>
        </w:rPr>
        <w:t>х</w:t>
      </w:r>
      <w:r w:rsidR="00CE3681" w:rsidRPr="00071685">
        <w:rPr>
          <w:rFonts w:ascii="Times New Roman" w:hAnsi="Times New Roman" w:cs="Times New Roman"/>
          <w:sz w:val="28"/>
          <w:szCs w:val="28"/>
        </w:rPr>
        <w:t xml:space="preserve"> акт</w:t>
      </w:r>
      <w:r w:rsidR="001E10F1" w:rsidRPr="00071685">
        <w:rPr>
          <w:rFonts w:ascii="Times New Roman" w:hAnsi="Times New Roman" w:cs="Times New Roman"/>
          <w:sz w:val="28"/>
          <w:szCs w:val="28"/>
        </w:rPr>
        <w:t>ов</w:t>
      </w:r>
      <w:r w:rsidRPr="00071685">
        <w:rPr>
          <w:rFonts w:ascii="Times New Roman" w:hAnsi="Times New Roman" w:cs="Times New Roman"/>
          <w:sz w:val="28"/>
          <w:szCs w:val="28"/>
        </w:rPr>
        <w:t xml:space="preserve"> </w:t>
      </w:r>
      <w:r w:rsidR="00BE13E5" w:rsidRPr="00071685">
        <w:rPr>
          <w:rFonts w:ascii="Times New Roman" w:hAnsi="Times New Roman" w:cs="Times New Roman"/>
          <w:sz w:val="28"/>
          <w:szCs w:val="28"/>
        </w:rPr>
        <w:t xml:space="preserve">на </w:t>
      </w:r>
      <w:r w:rsidRPr="00071685">
        <w:rPr>
          <w:rFonts w:ascii="Times New Roman" w:hAnsi="Times New Roman" w:cs="Times New Roman"/>
          <w:sz w:val="28"/>
          <w:szCs w:val="28"/>
        </w:rPr>
        <w:t>предприяти</w:t>
      </w:r>
      <w:r w:rsidR="00BE13E5" w:rsidRPr="00071685">
        <w:rPr>
          <w:rFonts w:ascii="Times New Roman" w:hAnsi="Times New Roman" w:cs="Times New Roman"/>
          <w:sz w:val="28"/>
          <w:szCs w:val="28"/>
        </w:rPr>
        <w:t xml:space="preserve">ях (в </w:t>
      </w:r>
      <w:r w:rsidRPr="00071685">
        <w:rPr>
          <w:rFonts w:ascii="Times New Roman" w:hAnsi="Times New Roman" w:cs="Times New Roman"/>
          <w:sz w:val="28"/>
          <w:szCs w:val="28"/>
        </w:rPr>
        <w:t>организаци</w:t>
      </w:r>
      <w:r w:rsidR="00BE13E5" w:rsidRPr="00071685">
        <w:rPr>
          <w:rFonts w:ascii="Times New Roman" w:hAnsi="Times New Roman" w:cs="Times New Roman"/>
          <w:sz w:val="28"/>
          <w:szCs w:val="28"/>
        </w:rPr>
        <w:t>ях,</w:t>
      </w:r>
      <w:r w:rsidRPr="000716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13E5" w:rsidRPr="00071685">
        <w:rPr>
          <w:rFonts w:ascii="Times New Roman" w:hAnsi="Times New Roman" w:cs="Times New Roman"/>
          <w:sz w:val="28"/>
          <w:szCs w:val="28"/>
        </w:rPr>
        <w:t>ях)</w:t>
      </w:r>
      <w:r w:rsidRPr="00071685">
        <w:rPr>
          <w:rFonts w:ascii="Times New Roman" w:hAnsi="Times New Roman" w:cs="Times New Roman"/>
          <w:sz w:val="28"/>
          <w:szCs w:val="28"/>
        </w:rPr>
        <w:t>, осуществляющих хозяйственную деятельность</w:t>
      </w:r>
      <w:bookmarkStart w:id="0" w:name="_GoBack"/>
      <w:bookmarkEnd w:id="0"/>
      <w:r w:rsidRPr="00071685">
        <w:rPr>
          <w:rFonts w:ascii="Times New Roman" w:hAnsi="Times New Roman" w:cs="Times New Roman"/>
          <w:sz w:val="28"/>
          <w:szCs w:val="28"/>
        </w:rPr>
        <w:t xml:space="preserve"> на территории Республики Коми</w:t>
      </w:r>
    </w:p>
    <w:p w:rsidR="006300CA" w:rsidRPr="00071685" w:rsidRDefault="006300CA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13A" w:rsidRPr="00071685" w:rsidRDefault="0085013A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2C50E2" w:rsidRPr="00071685" w:rsidTr="00977711">
        <w:tc>
          <w:tcPr>
            <w:tcW w:w="5246" w:type="dxa"/>
          </w:tcPr>
          <w:p w:rsidR="002C50E2" w:rsidRPr="00071685" w:rsidRDefault="002C50E2" w:rsidP="00553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меры</w:t>
            </w:r>
          </w:p>
        </w:tc>
        <w:tc>
          <w:tcPr>
            <w:tcW w:w="5103" w:type="dxa"/>
          </w:tcPr>
          <w:p w:rsidR="002C50E2" w:rsidRPr="00071685" w:rsidRDefault="002C50E2" w:rsidP="00553B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меры</w:t>
            </w:r>
          </w:p>
        </w:tc>
      </w:tr>
      <w:tr w:rsidR="00553BD2" w:rsidRPr="00071685" w:rsidTr="00977711">
        <w:tc>
          <w:tcPr>
            <w:tcW w:w="5246" w:type="dxa"/>
          </w:tcPr>
          <w:p w:rsidR="00553BD2" w:rsidRPr="00071685" w:rsidRDefault="00553BD2" w:rsidP="003B0663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единовременная материальная помощь одному из родителей, работающему на предприятии</w:t>
            </w:r>
            <w:r w:rsidR="003B0663"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рождении ребенка (усыновлении или удочерении ребенка в возрасте до трех лет или оформлении опекунства над ребенком в возрасте до трех лет);</w:t>
            </w:r>
            <w:r w:rsidR="003B0663" w:rsidRPr="00071685">
              <w:rPr>
                <w:rFonts w:ascii="Times New Roman" w:hAnsi="Times New Roman" w:cs="Times New Roman"/>
                <w:sz w:val="28"/>
                <w:szCs w:val="28"/>
              </w:rPr>
              <w:t xml:space="preserve"> при устройстве детей в детские дошкольные учреждения; при поступлении в 1 класс;</w:t>
            </w:r>
          </w:p>
        </w:tc>
        <w:tc>
          <w:tcPr>
            <w:tcW w:w="5103" w:type="dxa"/>
          </w:tcPr>
          <w:p w:rsidR="00553BD2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установление режима гибкого рабочего времени, режима неполного рабочего времени одному из родителей, имеющему ребенка (детей) в возрасте до 18 лет;</w:t>
            </w:r>
          </w:p>
        </w:tc>
      </w:tr>
      <w:tr w:rsidR="00553BD2" w:rsidRPr="00071685" w:rsidTr="00977711">
        <w:tc>
          <w:tcPr>
            <w:tcW w:w="5246" w:type="dxa"/>
          </w:tcPr>
          <w:p w:rsidR="00553BD2" w:rsidRPr="00071685" w:rsidRDefault="00553BD2" w:rsidP="00553BD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ежемесячное пособие матерям, в том числе усыновившим (удочерившим) ребенка, находящимся в отпуске по уходу за ребенком до достижения им возраста трех лет;</w:t>
            </w:r>
          </w:p>
        </w:tc>
        <w:tc>
          <w:tcPr>
            <w:tcW w:w="5103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работникам жилых помещений по договору краткосрочного коммерческого найма; </w:t>
            </w:r>
          </w:p>
          <w:p w:rsidR="00553BD2" w:rsidRPr="00071685" w:rsidRDefault="00553BD2" w:rsidP="00977711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BD2" w:rsidRPr="00071685" w:rsidTr="00977711">
        <w:tc>
          <w:tcPr>
            <w:tcW w:w="5246" w:type="dxa"/>
          </w:tcPr>
          <w:p w:rsidR="00553BD2" w:rsidRPr="00071685" w:rsidRDefault="00553BD2" w:rsidP="00553BD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доплата матерям к пособию по беременности и родам, выплачиваемому за счет средств Фонда социального страхования Российской Федерации, для доведения общего размера выплаты до среднемесячного заработка работника;</w:t>
            </w:r>
          </w:p>
        </w:tc>
        <w:tc>
          <w:tcPr>
            <w:tcW w:w="5103" w:type="dxa"/>
          </w:tcPr>
          <w:p w:rsidR="00553BD2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предоставление детям работников мест в негосударственных (частных) образовательных учреждениях;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предоставление один раз в год по заявлению работника дополнительного оплачиваемого отпуска с сохранением среднего заработка одному из родителей, воспитывающему трех и более фактически проживающих с ним несовершеннолетних детей;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возможности работникам, имеющим несовершеннолетних детей, приобретения путевок в детские оздоровительные лагеря в рассрочку;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предоставление работнику дополнительного отпуска с сохранением среднего заработка в случаях: рождения ребенка; ежегодно в День знаний (1 сентября) либо в другой первый день </w:t>
            </w: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года; в период школьных каникул детей до достижения ими 18 лет;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беспроцентного займа на обучение детей работников в образовательных учреждениях высшего, среднего и начального профессионального обучения;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дополнительная материальная помощь семьям с детьми в течение календарного года;</w:t>
            </w:r>
          </w:p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предоставление возможности работникам по льготным ценам заключить индивидуальные договоры добровольного медицинского страхования для детей;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частичная</w:t>
            </w:r>
            <w:r w:rsidR="003B0663"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(полная) компенсация расходов р</w:t>
            </w: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аботников (родительской платы) за содержание детей в дошкольных образовательных учреждениях</w:t>
            </w:r>
            <w:r w:rsidRPr="0007168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детей работников, не достигших 14 лет, </w:t>
            </w: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билетами на детские новогодние утренники;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частичная (полная) компенсация расходов на дополнительное образование детей;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детей работников, не достигших 14 лет, новогодними подарками;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частичная (полная) компенсация стоимости путевок в организации отдыха детей и их оздоровления, приобретаемых работодателем для детей работников;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культурно-массовых, спортивно-оздоровительных мероприятий для работников предприятия и членов семей;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частичная (полная) компенсация работникам один раз в год расходов на проезд детей школьного возраста в детские оздоровительные учреждения (в т.ч. детские площадки) на территории Российской Федерации, к месту их расположения и обратно;</w:t>
            </w:r>
          </w:p>
        </w:tc>
        <w:tc>
          <w:tcPr>
            <w:tcW w:w="5103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предоставление возможности посещения работниками физкультурно-оздоровительных и спортивных занятий за счет средств организации (бассейн, тренажерный зал, ледовый каток, спортивные площадки для игр (волейбол, баскетбол, мини-футбол, флорбол и т.д.);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частичная (полная) компенсация работникам, имеющим детей, процентов по банковским ипотечным кредитам на приобретение жилья и частичная компенсация первоначального взноса за жилье;</w:t>
            </w:r>
          </w:p>
        </w:tc>
        <w:tc>
          <w:tcPr>
            <w:tcW w:w="5103" w:type="dxa"/>
          </w:tcPr>
          <w:p w:rsidR="0085013A" w:rsidRPr="00071685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выделение транспорта для групповой доставки работников с детьми на культурно-массовые мероприятия;</w:t>
            </w:r>
          </w:p>
        </w:tc>
      </w:tr>
      <w:tr w:rsidR="0085013A" w:rsidRPr="00071685" w:rsidTr="00977711">
        <w:tc>
          <w:tcPr>
            <w:tcW w:w="5246" w:type="dxa"/>
          </w:tcPr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 xml:space="preserve">- выдача </w:t>
            </w:r>
            <w:r w:rsidRPr="00071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возвратных</w:t>
            </w: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 xml:space="preserve"> беспроцентных ссуд на приобретение жилых помещен</w:t>
            </w:r>
            <w:r w:rsidR="003B0663" w:rsidRPr="00071685">
              <w:rPr>
                <w:rFonts w:ascii="Times New Roman" w:hAnsi="Times New Roman" w:cs="Times New Roman"/>
                <w:sz w:val="28"/>
                <w:szCs w:val="28"/>
              </w:rPr>
              <w:t>ий (улучшение жилищных условий).</w:t>
            </w:r>
          </w:p>
        </w:tc>
        <w:tc>
          <w:tcPr>
            <w:tcW w:w="5103" w:type="dxa"/>
          </w:tcPr>
          <w:p w:rsidR="003B0663" w:rsidRPr="00071685" w:rsidRDefault="003B0663" w:rsidP="003B0663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85">
              <w:rPr>
                <w:rFonts w:ascii="Times New Roman" w:hAnsi="Times New Roman" w:cs="Times New Roman"/>
                <w:sz w:val="28"/>
                <w:szCs w:val="28"/>
              </w:rPr>
              <w:t>- приобретение единых подарочных комплектов ко «Дню знаний» детям работников – первоклассникам.</w:t>
            </w:r>
          </w:p>
          <w:p w:rsidR="0085013A" w:rsidRPr="00071685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BD2" w:rsidRPr="00071685" w:rsidRDefault="0055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3BD2" w:rsidRPr="00071685" w:rsidSect="00977711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84"/>
    <w:rsid w:val="00071685"/>
    <w:rsid w:val="001B596B"/>
    <w:rsid w:val="001E10F1"/>
    <w:rsid w:val="002734A8"/>
    <w:rsid w:val="002C50E2"/>
    <w:rsid w:val="003B0663"/>
    <w:rsid w:val="003C5F4E"/>
    <w:rsid w:val="00413163"/>
    <w:rsid w:val="00510B28"/>
    <w:rsid w:val="00553BD2"/>
    <w:rsid w:val="005F361E"/>
    <w:rsid w:val="006300CA"/>
    <w:rsid w:val="006C3CC4"/>
    <w:rsid w:val="006F2979"/>
    <w:rsid w:val="0085013A"/>
    <w:rsid w:val="00916F7E"/>
    <w:rsid w:val="00977711"/>
    <w:rsid w:val="00A51F6B"/>
    <w:rsid w:val="00BE13E5"/>
    <w:rsid w:val="00C14184"/>
    <w:rsid w:val="00CB4734"/>
    <w:rsid w:val="00CE3681"/>
    <w:rsid w:val="00D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54972-ABD6-4A08-923E-986DF73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6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E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2C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Ольга Сергеевна</dc:creator>
  <cp:keywords/>
  <dc:description/>
  <cp:lastModifiedBy>РК Союз Промышленников</cp:lastModifiedBy>
  <cp:revision>2</cp:revision>
  <cp:lastPrinted>2019-07-30T08:59:00Z</cp:lastPrinted>
  <dcterms:created xsi:type="dcterms:W3CDTF">2019-08-05T12:35:00Z</dcterms:created>
  <dcterms:modified xsi:type="dcterms:W3CDTF">2019-08-05T12:35:00Z</dcterms:modified>
</cp:coreProperties>
</file>