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38" w:rsidRPr="00EE7538" w:rsidRDefault="00EE7538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538">
        <w:rPr>
          <w:rFonts w:ascii="Times New Roman" w:hAnsi="Times New Roman" w:cs="Times New Roman"/>
          <w:b/>
          <w:sz w:val="28"/>
          <w:szCs w:val="28"/>
        </w:rPr>
        <w:t>Информация пятому вопросу</w:t>
      </w:r>
    </w:p>
    <w:p w:rsidR="002B786E" w:rsidRPr="00EE7538" w:rsidRDefault="005A68BE" w:rsidP="00EE7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538">
        <w:rPr>
          <w:rFonts w:ascii="Times New Roman" w:hAnsi="Times New Roman" w:cs="Times New Roman"/>
          <w:b/>
          <w:sz w:val="28"/>
          <w:szCs w:val="28"/>
        </w:rPr>
        <w:t>«О ходе внедрения профессиональных стандартов в Республике Коми»</w:t>
      </w:r>
    </w:p>
    <w:p w:rsidR="00EE7538" w:rsidRPr="00573F32" w:rsidRDefault="00EE7538" w:rsidP="00EE7538">
      <w:pPr>
        <w:pStyle w:val="af4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EE7538" w:rsidRPr="00571D15" w:rsidRDefault="00EE7538" w:rsidP="0074639A">
      <w:pPr>
        <w:pStyle w:val="af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(докладчик: Министерство </w:t>
      </w:r>
      <w:r w:rsidR="0074639A">
        <w:rPr>
          <w:rFonts w:ascii="Times New Roman" w:hAnsi="Times New Roman" w:cs="Times New Roman"/>
          <w:i/>
          <w:sz w:val="28"/>
          <w:szCs w:val="28"/>
          <w:lang w:eastAsia="ru-RU"/>
        </w:rPr>
        <w:t>здравоохранения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</w:t>
      </w:r>
      <w:r w:rsidRPr="00571D15">
        <w:rPr>
          <w:rFonts w:ascii="Times New Roman" w:hAnsi="Times New Roman" w:cs="Times New Roman"/>
          <w:i/>
          <w:sz w:val="28"/>
          <w:szCs w:val="28"/>
          <w:lang w:eastAsia="ru-RU"/>
        </w:rPr>
        <w:t>еспублики Коми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72513C" w:rsidRDefault="0072513C" w:rsidP="0072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13C" w:rsidRDefault="0072513C" w:rsidP="00725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В соответствии с частью 1 статьи 100 Федерального закона от 21.11.2011 № 323-ФЗ «Об основах охраны здоровья граждан в Российской Федерации» (далее - Федеральный закон №323-ФЗ) право на осуществление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(свидетельство об аккредитации специалиста).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Одновременно, специалисты в сфере охраны здоровья должны соответствовать: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Квалификационным требованиям к медицинским и фармацевтическим работникам: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а) с высшим образованием по направлению подготовки «Здравоохранение и медицинские науки» (утверждены приказом МЗ РФ от 08.102015 г. № 707н);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б) со средним медицинским и фармацевтическим образованием (утверждены приказом МЗ РФ от 10.02.2016 г. № 83н).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2. Квалификационным характеристикам должностей руководителей, специалистов и служащих в сфере здравоохранения, указанным в Едином квалификационном справочнике, утвержденным приказом Минздравсоцразвития РФ от 23.07.2010 № 541н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здравоохранения».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C4798">
          <w:rPr>
            <w:rFonts w:ascii="Times New Roman" w:hAnsi="Times New Roman" w:cs="Times New Roman"/>
            <w:sz w:val="28"/>
            <w:szCs w:val="28"/>
          </w:rPr>
          <w:t>статьей 195.1</w:t>
        </w:r>
      </w:hyperlink>
      <w:r w:rsidRPr="00FC4798">
        <w:rPr>
          <w:rFonts w:ascii="Times New Roman" w:hAnsi="Times New Roman" w:cs="Times New Roman"/>
          <w:sz w:val="28"/>
          <w:szCs w:val="28"/>
        </w:rPr>
        <w:t xml:space="preserve"> Трудового кодекса РФ профессиональный стандарт - характеристика квалификации, необходимой работнику для осуществления определенного вида профессиональной деятельности.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FC47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798">
        <w:rPr>
          <w:rFonts w:ascii="Times New Roman" w:hAnsi="Times New Roman" w:cs="Times New Roman"/>
          <w:sz w:val="28"/>
          <w:szCs w:val="28"/>
        </w:rPr>
        <w:t xml:space="preserve"> от 02.05.2015 № 122-ФЗ «О внесении изменений в Трудовой кодекс Российской Федерации и статьи 11 и 73 Федерального закона «Об образовании в Российской Федерации» Трудовой кодекс РФ дополнен </w:t>
      </w:r>
      <w:hyperlink r:id="rId10" w:history="1">
        <w:r w:rsidRPr="00FC4798">
          <w:rPr>
            <w:rFonts w:ascii="Times New Roman" w:hAnsi="Times New Roman" w:cs="Times New Roman"/>
            <w:sz w:val="28"/>
            <w:szCs w:val="28"/>
          </w:rPr>
          <w:t>статьей 195.3</w:t>
        </w:r>
      </w:hyperlink>
      <w:r w:rsidRPr="00FC4798">
        <w:rPr>
          <w:rFonts w:ascii="Times New Roman" w:hAnsi="Times New Roman" w:cs="Times New Roman"/>
          <w:sz w:val="28"/>
          <w:szCs w:val="28"/>
        </w:rPr>
        <w:t>, вступающей в силу с 1 июля 2016 г., согласно которой профессиональные стандарты применяются в качестве основы для определения требований к квалификации работников.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Согласно информации Министерства труда и социальной защиты Российской Федерации по вопросам применения профессиональных стандартов, содержащейся в письме Минтруда России от 04.04.2016 № 14-0/10/В-2253 в перспективе планируется замена ЕТКС и ЕКС профессиональными стандартами, а также отдельными отраслевыми требованиями к квалификации работников, утверждаемыми законодательными и иными нормативными правовыми актами, которые имеются уже и в настоящее время (например, в сфере транспорта и др.). Но такая замена, по мнению Минтруда России, будет происходить в течение достаточно длительного периода.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Профессиональные стандарты носят комплексный характер и раскрывают необходимые для выполнения работником трудовых функций знания и умения. Поддержание в актуализированном состоянии информации о востребованных и перспективных профессиях, современных требованиях к работникам и учет этих требований в системе подготовки кадров должно обеспечиваться государством. Повышение профессионального уровня работников оказывает существенное влияние на производительность труда, снижение издержек работодателей на адаптацию работников при трудоустройстве, а также на конкурентоспособность работников на рынке труда.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По вопросам, возникающим на практике в связи с внедрением профессиональных стандартов, следует отметить, что ответственность и полномочия по принятию кадровых решений являются полномочиями работодателей, а профессиональный стандарт задает планку современных требований и ориентиров для выстраивания кадровой политики.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Для удовлетворения потребностей граждан в медицинской помощи необходимо устранение дефицита кадров, региональных и структурных диспропорций, в том числе между средним медицинским персоналом и врачами, переход на практико-ориентированные образовательные технологии в условиях создания системы непрерывного профессионального образования, направленной на подготовку высококвалифицированных специалистов, мотивированных на постоянное совершенствование собственных знаний, умений и навыков, необходимых для достижения и сохранения высокого качества профессиональной деятельности в соответствии с требованиями профессиональных стандартов в здравоохранении, стандартов медицинской помощи и порядков ее оказания.</w:t>
      </w:r>
    </w:p>
    <w:p w:rsid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На сегодняшний день в сфере здравоохранения разработаны и утверждены следующие профессиональные стандарты: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1"/>
        <w:gridCol w:w="4961"/>
      </w:tblGrid>
      <w:tr w:rsidR="00FC4798" w:rsidRPr="00FC4798" w:rsidTr="00FC4798">
        <w:tc>
          <w:tcPr>
            <w:tcW w:w="9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медико-профилактического 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25.06.2015 N 399н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12.01.2016 N 2н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в области слухопротезирования (сурдоакустик)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10.05.2016 N 226н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Врач-стоматолог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10.05.2016 N 227н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Провизор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09.03.2016 N 91н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изготовлению медицинской оптики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03.11.2016 N 607н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Врач-педиатр участковый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27.03.2017 N 306н</w:t>
            </w:r>
          </w:p>
        </w:tc>
      </w:tr>
      <w:tr w:rsidR="00FC4798" w:rsidRPr="00FC4798" w:rsidTr="00FC4798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FC4798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Врач-лечебник (врач-терапевт участковый)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98" w:rsidRPr="00FC4798" w:rsidRDefault="00254B04" w:rsidP="00FC4798">
            <w:pPr>
              <w:pStyle w:val="af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FC4798" w:rsidRPr="00FC47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</w:t>
              </w:r>
            </w:hyperlink>
            <w:r w:rsidR="00FC4798" w:rsidRPr="00FC4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Минтруда России от 21.03.2017 N 293н</w:t>
            </w:r>
          </w:p>
        </w:tc>
      </w:tr>
    </w:tbl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Российской Федерации от 27.06.2016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собственности», п</w:t>
      </w:r>
      <w:r w:rsidRPr="00FC4798">
        <w:rPr>
          <w:rFonts w:ascii="Times New Roman" w:hAnsi="Times New Roman" w:cs="Times New Roman"/>
          <w:sz w:val="28"/>
          <w:szCs w:val="28"/>
        </w:rPr>
        <w:t>рофессиональные стандарты в части требований к квалификации, необходимой работнику для выполнения определенной трудовой функции применяются государственными учреждениями поэтапно, на основе утвержденных организациями с учетом мнений представительных органов работников планов по организации применения профессиональных стандартов, содержащих в том числе: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а) список профессиональных стандартов, подлежащих применению;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б) сведения о потребности в профессиональном образовании, профессиональном обучении и (или) дополнительном профессиональном образовании работников, полученные на основе анализа квалификационных требований, содержащихся в профессиональных стандартах, и кадрового состава организаций, указанных в абзаце первом настоящего пункта, и о проведении соответствующих мероприятий по образованию и обучению в установленном порядке;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в) этапы применения профессиональных стандартов;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798">
        <w:rPr>
          <w:rFonts w:ascii="Times New Roman" w:hAnsi="Times New Roman" w:cs="Times New Roman"/>
          <w:sz w:val="28"/>
          <w:szCs w:val="28"/>
        </w:rPr>
        <w:t>г) перечень локальных нормативных актов и других документов организаций, указанных в абзаце первом настоящего пункта, в том числе по вопросам аттестации, сертификации и других форм оценки квалификации работников, подлежащих изменению в связи с учетом положений профессиональных стандартов, подлежащих применению.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мероприятий планов планируется завершить не позднее 1 января 2020 г.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В медицинских организациях, подведомственных Министерству здравоохранения Республики Коми, утверждены планы работы и созданы рабочие группы по организации внедрения профессиональных стандартов.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перечень должностей и профессий, для которых обязательно введение профессиональных стандартов (врачи, младший медицинский персонал, специалист по закупкам, специалист по охране труда,</w:t>
      </w:r>
      <w:r w:rsidRPr="00FC4798">
        <w:rPr>
          <w:rFonts w:ascii="Times New Roman" w:hAnsi="Times New Roman" w:cs="Times New Roman"/>
          <w:sz w:val="28"/>
          <w:szCs w:val="28"/>
        </w:rPr>
        <w:t xml:space="preserve"> программист,</w:t>
      </w:r>
      <w:r w:rsidRPr="00FC4798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 по охране труда,</w:t>
      </w:r>
      <w:r w:rsidRPr="00FC4798">
        <w:rPr>
          <w:rFonts w:ascii="Times New Roman" w:hAnsi="Times New Roman" w:cs="Times New Roman"/>
          <w:sz w:val="28"/>
          <w:szCs w:val="28"/>
        </w:rPr>
        <w:t xml:space="preserve"> главный бухгалтер, специалист по управлению персоналом</w:t>
      </w: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другие), а также план профессионального обучения, повышения квалификации работников.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Ведется работа по внесению изменений в локальные нормативные акты, должностные инструкции, трудовые договора работников, положение об аттестации.</w:t>
      </w:r>
    </w:p>
    <w:p w:rsidR="00FC4798" w:rsidRPr="00FC4798" w:rsidRDefault="00FC4798" w:rsidP="00FC4798">
      <w:pPr>
        <w:pStyle w:val="af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798">
        <w:rPr>
          <w:rFonts w:ascii="Times New Roman" w:hAnsi="Times New Roman" w:cs="Times New Roman"/>
          <w:color w:val="000000" w:themeColor="text1"/>
          <w:sz w:val="28"/>
          <w:szCs w:val="28"/>
        </w:rPr>
        <w:t>Сроки выполнения плана по организации и применению профессиональных стандартов в государственных учреждениях Республики Коми определены до 2020 года.</w:t>
      </w:r>
    </w:p>
    <w:p w:rsidR="00DA0A0E" w:rsidRPr="00FC4798" w:rsidRDefault="00DA0A0E" w:rsidP="00FC4798">
      <w:pPr>
        <w:pStyle w:val="af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0A0E" w:rsidRPr="00FC4798" w:rsidSect="00FC4798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04" w:rsidRDefault="00254B04" w:rsidP="005B4B7A">
      <w:pPr>
        <w:spacing w:after="0" w:line="240" w:lineRule="auto"/>
      </w:pPr>
      <w:r>
        <w:separator/>
      </w:r>
    </w:p>
  </w:endnote>
  <w:endnote w:type="continuationSeparator" w:id="0">
    <w:p w:rsidR="00254B04" w:rsidRDefault="00254B04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04" w:rsidRDefault="00254B04" w:rsidP="005B4B7A">
      <w:pPr>
        <w:spacing w:after="0" w:line="240" w:lineRule="auto"/>
      </w:pPr>
      <w:r>
        <w:separator/>
      </w:r>
    </w:p>
  </w:footnote>
  <w:footnote w:type="continuationSeparator" w:id="0">
    <w:p w:rsidR="00254B04" w:rsidRDefault="00254B04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4F62EA1"/>
    <w:multiLevelType w:val="multilevel"/>
    <w:tmpl w:val="37FC12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</w:rPr>
    </w:lvl>
  </w:abstractNum>
  <w:abstractNum w:abstractNumId="4" w15:restartNumberingAfterBreak="0">
    <w:nsid w:val="49DB1FAC"/>
    <w:multiLevelType w:val="hybridMultilevel"/>
    <w:tmpl w:val="3678E3DA"/>
    <w:lvl w:ilvl="0" w:tplc="97BEC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4C61306"/>
    <w:multiLevelType w:val="hybridMultilevel"/>
    <w:tmpl w:val="1266522C"/>
    <w:lvl w:ilvl="0" w:tplc="EA266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AC5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25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89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AA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8E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C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4A2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2E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</w:num>
  <w:num w:numId="16">
    <w:abstractNumId w:val="2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21"/>
    <w:rsid w:val="00003C22"/>
    <w:rsid w:val="000048D4"/>
    <w:rsid w:val="000177A2"/>
    <w:rsid w:val="00030A6D"/>
    <w:rsid w:val="00040957"/>
    <w:rsid w:val="00042B1C"/>
    <w:rsid w:val="00044418"/>
    <w:rsid w:val="0004518A"/>
    <w:rsid w:val="00055BB2"/>
    <w:rsid w:val="000725FB"/>
    <w:rsid w:val="00074AFF"/>
    <w:rsid w:val="00095AE8"/>
    <w:rsid w:val="00096C37"/>
    <w:rsid w:val="000A3240"/>
    <w:rsid w:val="000C5CEC"/>
    <w:rsid w:val="000D6FC1"/>
    <w:rsid w:val="001001AF"/>
    <w:rsid w:val="00137490"/>
    <w:rsid w:val="0016058F"/>
    <w:rsid w:val="00163A0C"/>
    <w:rsid w:val="0017406B"/>
    <w:rsid w:val="00192267"/>
    <w:rsid w:val="001949FE"/>
    <w:rsid w:val="001B31B5"/>
    <w:rsid w:val="001B376B"/>
    <w:rsid w:val="001C2F58"/>
    <w:rsid w:val="001D7E86"/>
    <w:rsid w:val="001F23D5"/>
    <w:rsid w:val="001F7E1F"/>
    <w:rsid w:val="00227D40"/>
    <w:rsid w:val="00254B04"/>
    <w:rsid w:val="00284ED0"/>
    <w:rsid w:val="002B0824"/>
    <w:rsid w:val="002B5466"/>
    <w:rsid w:val="002B786E"/>
    <w:rsid w:val="002D1F45"/>
    <w:rsid w:val="002D2609"/>
    <w:rsid w:val="002E5DC4"/>
    <w:rsid w:val="002F1480"/>
    <w:rsid w:val="002F1EE9"/>
    <w:rsid w:val="003134EB"/>
    <w:rsid w:val="00350259"/>
    <w:rsid w:val="00350B87"/>
    <w:rsid w:val="00353773"/>
    <w:rsid w:val="00383307"/>
    <w:rsid w:val="003C448B"/>
    <w:rsid w:val="003C6B5F"/>
    <w:rsid w:val="004028D4"/>
    <w:rsid w:val="00432F20"/>
    <w:rsid w:val="00455DBE"/>
    <w:rsid w:val="00480F2C"/>
    <w:rsid w:val="00480FF4"/>
    <w:rsid w:val="00484388"/>
    <w:rsid w:val="004A4F20"/>
    <w:rsid w:val="004B49C1"/>
    <w:rsid w:val="004C3A58"/>
    <w:rsid w:val="004D6EB7"/>
    <w:rsid w:val="004F1BFE"/>
    <w:rsid w:val="004F3A4C"/>
    <w:rsid w:val="005327D8"/>
    <w:rsid w:val="00540100"/>
    <w:rsid w:val="00553A14"/>
    <w:rsid w:val="00563241"/>
    <w:rsid w:val="00567585"/>
    <w:rsid w:val="00573F32"/>
    <w:rsid w:val="005803AE"/>
    <w:rsid w:val="0059251D"/>
    <w:rsid w:val="00593B6D"/>
    <w:rsid w:val="005A03FC"/>
    <w:rsid w:val="005A68BE"/>
    <w:rsid w:val="005B4B7A"/>
    <w:rsid w:val="005E410A"/>
    <w:rsid w:val="005F211B"/>
    <w:rsid w:val="00602756"/>
    <w:rsid w:val="00627415"/>
    <w:rsid w:val="00653A47"/>
    <w:rsid w:val="006640AA"/>
    <w:rsid w:val="0067166A"/>
    <w:rsid w:val="0069792D"/>
    <w:rsid w:val="006A1F4F"/>
    <w:rsid w:val="006B2C9F"/>
    <w:rsid w:val="006B3306"/>
    <w:rsid w:val="006B69D3"/>
    <w:rsid w:val="006C3ED8"/>
    <w:rsid w:val="006F4F87"/>
    <w:rsid w:val="007131B9"/>
    <w:rsid w:val="0072513C"/>
    <w:rsid w:val="0074639A"/>
    <w:rsid w:val="00761098"/>
    <w:rsid w:val="007711A8"/>
    <w:rsid w:val="007777AC"/>
    <w:rsid w:val="007A0E9F"/>
    <w:rsid w:val="007A58C3"/>
    <w:rsid w:val="007D47D3"/>
    <w:rsid w:val="00811092"/>
    <w:rsid w:val="00835EDB"/>
    <w:rsid w:val="00837719"/>
    <w:rsid w:val="00886DE2"/>
    <w:rsid w:val="008A0365"/>
    <w:rsid w:val="008B1A13"/>
    <w:rsid w:val="008B30D0"/>
    <w:rsid w:val="008C2423"/>
    <w:rsid w:val="008D602C"/>
    <w:rsid w:val="008D7F8C"/>
    <w:rsid w:val="008E1421"/>
    <w:rsid w:val="008E24D0"/>
    <w:rsid w:val="00922176"/>
    <w:rsid w:val="00934F8A"/>
    <w:rsid w:val="00953167"/>
    <w:rsid w:val="00961278"/>
    <w:rsid w:val="00966067"/>
    <w:rsid w:val="0097122C"/>
    <w:rsid w:val="00972939"/>
    <w:rsid w:val="009851D5"/>
    <w:rsid w:val="00991F7D"/>
    <w:rsid w:val="00996949"/>
    <w:rsid w:val="009D60A7"/>
    <w:rsid w:val="009E66DE"/>
    <w:rsid w:val="00A02FA0"/>
    <w:rsid w:val="00A363B3"/>
    <w:rsid w:val="00A463D0"/>
    <w:rsid w:val="00A9070D"/>
    <w:rsid w:val="00A91A56"/>
    <w:rsid w:val="00A94778"/>
    <w:rsid w:val="00AD24AD"/>
    <w:rsid w:val="00AD5E7C"/>
    <w:rsid w:val="00B04A4C"/>
    <w:rsid w:val="00B223A2"/>
    <w:rsid w:val="00B3694B"/>
    <w:rsid w:val="00B36E46"/>
    <w:rsid w:val="00B53224"/>
    <w:rsid w:val="00B66A91"/>
    <w:rsid w:val="00B767A0"/>
    <w:rsid w:val="00B91BB2"/>
    <w:rsid w:val="00B94E1A"/>
    <w:rsid w:val="00B955B5"/>
    <w:rsid w:val="00BC1D0D"/>
    <w:rsid w:val="00BC6794"/>
    <w:rsid w:val="00BD0B58"/>
    <w:rsid w:val="00BD1739"/>
    <w:rsid w:val="00C33593"/>
    <w:rsid w:val="00C645B8"/>
    <w:rsid w:val="00C65706"/>
    <w:rsid w:val="00CA5FCF"/>
    <w:rsid w:val="00CA6B71"/>
    <w:rsid w:val="00CD60CA"/>
    <w:rsid w:val="00CE163A"/>
    <w:rsid w:val="00CE5486"/>
    <w:rsid w:val="00D0024B"/>
    <w:rsid w:val="00D16E04"/>
    <w:rsid w:val="00D21C15"/>
    <w:rsid w:val="00D274A0"/>
    <w:rsid w:val="00D416C7"/>
    <w:rsid w:val="00D60826"/>
    <w:rsid w:val="00D66293"/>
    <w:rsid w:val="00DA0615"/>
    <w:rsid w:val="00DA0A0E"/>
    <w:rsid w:val="00DA1398"/>
    <w:rsid w:val="00DA53C7"/>
    <w:rsid w:val="00DB18B5"/>
    <w:rsid w:val="00DD19E2"/>
    <w:rsid w:val="00DD72FB"/>
    <w:rsid w:val="00E240B6"/>
    <w:rsid w:val="00E30A7F"/>
    <w:rsid w:val="00E44CEC"/>
    <w:rsid w:val="00E50614"/>
    <w:rsid w:val="00E97E76"/>
    <w:rsid w:val="00EC3D5C"/>
    <w:rsid w:val="00EE7538"/>
    <w:rsid w:val="00F31B96"/>
    <w:rsid w:val="00F45561"/>
    <w:rsid w:val="00F60DBF"/>
    <w:rsid w:val="00F84504"/>
    <w:rsid w:val="00F90131"/>
    <w:rsid w:val="00F95741"/>
    <w:rsid w:val="00FC4798"/>
    <w:rsid w:val="00FD4B39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0A2B-C898-4338-8E43-21F8B86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3AE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03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803A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35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60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60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60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Nonformat">
    <w:name w:val="ConsNonformat"/>
    <w:rsid w:val="008D602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8D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rsid w:val="008D60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D60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B4B7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B4B7A"/>
  </w:style>
  <w:style w:type="paragraph" w:styleId="aa">
    <w:name w:val="footnote text"/>
    <w:basedOn w:val="a"/>
    <w:link w:val="ab"/>
    <w:semiHidden/>
    <w:rsid w:val="005B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B4B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5B4B7A"/>
    <w:rPr>
      <w:vertAlign w:val="superscript"/>
    </w:rPr>
  </w:style>
  <w:style w:type="character" w:styleId="ad">
    <w:name w:val="Placeholder Text"/>
    <w:basedOn w:val="a0"/>
    <w:uiPriority w:val="99"/>
    <w:semiHidden/>
    <w:rsid w:val="006F4F87"/>
    <w:rPr>
      <w:color w:val="808080"/>
    </w:rPr>
  </w:style>
  <w:style w:type="character" w:styleId="ae">
    <w:name w:val="Hyperlink"/>
    <w:basedOn w:val="a0"/>
    <w:uiPriority w:val="99"/>
    <w:unhideWhenUsed/>
    <w:rsid w:val="008A036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eft">
    <w:name w:val="fleft"/>
    <w:basedOn w:val="a0"/>
    <w:rsid w:val="00CA5FCF"/>
  </w:style>
  <w:style w:type="paragraph" w:styleId="af0">
    <w:name w:val="header"/>
    <w:basedOn w:val="a"/>
    <w:link w:val="af1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66DE"/>
  </w:style>
  <w:style w:type="paragraph" w:styleId="af2">
    <w:name w:val="footer"/>
    <w:basedOn w:val="a"/>
    <w:link w:val="af3"/>
    <w:uiPriority w:val="99"/>
    <w:unhideWhenUsed/>
    <w:rsid w:val="009E6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66DE"/>
  </w:style>
  <w:style w:type="paragraph" w:styleId="af4">
    <w:name w:val="No Spacing"/>
    <w:uiPriority w:val="1"/>
    <w:qFormat/>
    <w:rsid w:val="00EE7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800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96BDED45F05E535B7529D40FEFC4BB7AF9BFCE6E3315479DF6717DF0390CABCE1FBC823DA0xBk2J" TargetMode="External"/><Relationship Id="rId13" Type="http://schemas.openxmlformats.org/officeDocument/2006/relationships/hyperlink" Target="consultantplus://offline/ref=5836F0B3B8EBC6C560A4E1CF1F72D09C71F7002AE69004DCA06F8689BCA373A772ED842083A4FD79a2kCG" TargetMode="External"/><Relationship Id="rId18" Type="http://schemas.openxmlformats.org/officeDocument/2006/relationships/hyperlink" Target="consultantplus://offline/ref=5836F0B3B8EBC6C560A4E1CF1F72D09C72FF0D26EC9204DCA06F8689BCA373A772ED842083A4FD79a2k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36F0B3B8EBC6C560A4E1CF1F72D09C71F70B2BEF9C04DCA06F8689BCA373A772ED842083A4FD79a2kCG" TargetMode="External"/><Relationship Id="rId17" Type="http://schemas.openxmlformats.org/officeDocument/2006/relationships/hyperlink" Target="consultantplus://offline/ref=5836F0B3B8EBC6C560A4E1CF1F72D09C72FF0D24E79104DCA06F8689BCA373A772ED842083A4FD78a2k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36F0B3B8EBC6C560A4E1CF1F72D09C72FE0023EF9304DCA06F8689BCA373A772ED842083A4FD79a2kC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36F0B3B8EBC6C560A4E1CF1F72D09C71F60A25EC9504DCA06F8689BCA373A772ED842083A4FD79a2k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36F0B3B8EBC6C560A4E1CF1F72D09C71F70E24E69304DCA06F8689BCA373A772ED842083A4FD79a2kCG" TargetMode="External"/><Relationship Id="rId10" Type="http://schemas.openxmlformats.org/officeDocument/2006/relationships/hyperlink" Target="consultantplus://offline/ref=1896BDED45F05E535B7529D40FEFC4BB7AF9BFCE6E3315479DF6717DF0390CABCE1FBC823DA1xBk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96BDED45F05E535B7529D40FEFC4BB79FEB7CE6E3515479DF6717DF0390CABCE1FBC813FA0B6D9xCk2J" TargetMode="External"/><Relationship Id="rId14" Type="http://schemas.openxmlformats.org/officeDocument/2006/relationships/hyperlink" Target="consultantplus://offline/ref=5836F0B3B8EBC6C560A4E1CF1F72D09C71F70122E69004DCA06F8689BCA373A772ED842083A4FD79a2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5237-DFA9-4D07-93F6-C550D74B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Чернуха Ольга Александровна</dc:creator>
  <cp:lastModifiedBy>РК Союз Промышленников</cp:lastModifiedBy>
  <cp:revision>2</cp:revision>
  <cp:lastPrinted>2017-06-15T11:07:00Z</cp:lastPrinted>
  <dcterms:created xsi:type="dcterms:W3CDTF">2017-06-27T11:25:00Z</dcterms:created>
  <dcterms:modified xsi:type="dcterms:W3CDTF">2017-06-27T11:25:00Z</dcterms:modified>
</cp:coreProperties>
</file>